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95" w:rsidRDefault="008D3995" w:rsidP="000124FD">
      <w:pPr>
        <w:autoSpaceDE w:val="0"/>
        <w:autoSpaceDN w:val="0"/>
        <w:adjustRightInd w:val="0"/>
        <w:spacing w:after="0"/>
        <w:jc w:val="center"/>
        <w:outlineLvl w:val="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624083" cy="9547012"/>
            <wp:effectExtent l="19050" t="0" r="5317" b="0"/>
            <wp:docPr id="1" name="Рисунок 1" descr="C:\Users\Кудинова\Downloads\титульник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динова\Downloads\титульник 2.jpeg"/>
                    <pic:cNvPicPr>
                      <a:picLocks noChangeAspect="1" noChangeArrowheads="1"/>
                    </pic:cNvPicPr>
                  </pic:nvPicPr>
                  <pic:blipFill>
                    <a:blip r:embed="rId5" cstate="print"/>
                    <a:srcRect l="7087" r="3211"/>
                    <a:stretch>
                      <a:fillRect/>
                    </a:stretch>
                  </pic:blipFill>
                  <pic:spPr bwMode="auto">
                    <a:xfrm>
                      <a:off x="0" y="0"/>
                      <a:ext cx="6626495" cy="9550488"/>
                    </a:xfrm>
                    <a:prstGeom prst="rect">
                      <a:avLst/>
                    </a:prstGeom>
                    <a:noFill/>
                    <a:ln w="9525">
                      <a:noFill/>
                      <a:miter lim="800000"/>
                      <a:headEnd/>
                      <a:tailEnd/>
                    </a:ln>
                  </pic:spPr>
                </pic:pic>
              </a:graphicData>
            </a:graphic>
          </wp:inline>
        </w:drawing>
      </w:r>
    </w:p>
    <w:p w:rsidR="008D3995" w:rsidRDefault="008D3995" w:rsidP="000124FD">
      <w:pPr>
        <w:autoSpaceDE w:val="0"/>
        <w:autoSpaceDN w:val="0"/>
        <w:adjustRightInd w:val="0"/>
        <w:spacing w:after="0"/>
        <w:jc w:val="center"/>
        <w:outlineLvl w:val="0"/>
        <w:rPr>
          <w:rFonts w:ascii="Times New Roman" w:eastAsia="Calibri" w:hAnsi="Times New Roman" w:cs="Times New Roman"/>
          <w:sz w:val="28"/>
          <w:szCs w:val="28"/>
        </w:rPr>
      </w:pPr>
    </w:p>
    <w:p w:rsidR="000124FD" w:rsidRPr="000124FD" w:rsidRDefault="000124FD" w:rsidP="000124FD">
      <w:pPr>
        <w:autoSpaceDE w:val="0"/>
        <w:autoSpaceDN w:val="0"/>
        <w:adjustRightInd w:val="0"/>
        <w:spacing w:after="0"/>
        <w:jc w:val="center"/>
        <w:outlineLvl w:val="0"/>
        <w:rPr>
          <w:rFonts w:ascii="Times New Roman" w:eastAsia="Calibri" w:hAnsi="Times New Roman" w:cs="Times New Roman"/>
          <w:sz w:val="28"/>
          <w:szCs w:val="28"/>
        </w:rPr>
      </w:pPr>
      <w:r w:rsidRPr="000124FD">
        <w:rPr>
          <w:rFonts w:ascii="Times New Roman" w:eastAsia="Calibri" w:hAnsi="Times New Roman" w:cs="Times New Roman"/>
          <w:sz w:val="28"/>
          <w:szCs w:val="28"/>
        </w:rPr>
        <w:t xml:space="preserve">Муниципальное бюджетное учреждение дополнительного образования "Центр детского творчества" </w:t>
      </w:r>
      <w:proofErr w:type="spellStart"/>
      <w:r w:rsidRPr="000124FD">
        <w:rPr>
          <w:rFonts w:ascii="Times New Roman" w:eastAsia="Calibri" w:hAnsi="Times New Roman" w:cs="Times New Roman"/>
          <w:sz w:val="28"/>
          <w:szCs w:val="28"/>
        </w:rPr>
        <w:t>пгт</w:t>
      </w:r>
      <w:proofErr w:type="spellEnd"/>
      <w:r w:rsidRPr="000124FD">
        <w:rPr>
          <w:rFonts w:ascii="Times New Roman" w:eastAsia="Calibri" w:hAnsi="Times New Roman" w:cs="Times New Roman"/>
          <w:sz w:val="28"/>
          <w:szCs w:val="28"/>
        </w:rPr>
        <w:t xml:space="preserve">. </w:t>
      </w:r>
      <w:proofErr w:type="spellStart"/>
      <w:r w:rsidRPr="000124FD">
        <w:rPr>
          <w:rFonts w:ascii="Times New Roman" w:eastAsia="Calibri" w:hAnsi="Times New Roman" w:cs="Times New Roman"/>
          <w:sz w:val="28"/>
          <w:szCs w:val="28"/>
        </w:rPr>
        <w:t>Войвож</w:t>
      </w:r>
      <w:proofErr w:type="spellEnd"/>
      <w:r w:rsidRPr="000124FD">
        <w:rPr>
          <w:rFonts w:ascii="Times New Roman" w:eastAsia="Calibri" w:hAnsi="Times New Roman" w:cs="Times New Roman"/>
          <w:sz w:val="28"/>
          <w:szCs w:val="28"/>
        </w:rPr>
        <w:t xml:space="preserve">  </w:t>
      </w:r>
    </w:p>
    <w:p w:rsidR="000124FD" w:rsidRPr="000124FD" w:rsidRDefault="000124FD" w:rsidP="000124FD">
      <w:pPr>
        <w:autoSpaceDE w:val="0"/>
        <w:autoSpaceDN w:val="0"/>
        <w:adjustRightInd w:val="0"/>
        <w:spacing w:after="0"/>
        <w:jc w:val="center"/>
        <w:outlineLvl w:val="0"/>
        <w:rPr>
          <w:rFonts w:ascii="Times New Roman" w:eastAsia="Calibri" w:hAnsi="Times New Roman" w:cs="Times New Roman"/>
          <w:sz w:val="28"/>
          <w:szCs w:val="28"/>
        </w:rPr>
      </w:pPr>
      <w:proofErr w:type="gramStart"/>
      <w:r w:rsidRPr="000124FD">
        <w:rPr>
          <w:rFonts w:ascii="Times New Roman" w:eastAsia="Calibri" w:hAnsi="Times New Roman" w:cs="Times New Roman"/>
          <w:sz w:val="28"/>
          <w:szCs w:val="28"/>
        </w:rPr>
        <w:t xml:space="preserve">(МБУДО "ЦДТ" </w:t>
      </w:r>
      <w:proofErr w:type="spellStart"/>
      <w:r w:rsidRPr="000124FD">
        <w:rPr>
          <w:rFonts w:ascii="Times New Roman" w:eastAsia="Calibri" w:hAnsi="Times New Roman" w:cs="Times New Roman"/>
          <w:sz w:val="28"/>
          <w:szCs w:val="28"/>
        </w:rPr>
        <w:t>пгт</w:t>
      </w:r>
      <w:proofErr w:type="spellEnd"/>
      <w:r w:rsidRPr="000124FD">
        <w:rPr>
          <w:rFonts w:ascii="Times New Roman" w:eastAsia="Calibri" w:hAnsi="Times New Roman" w:cs="Times New Roman"/>
          <w:sz w:val="28"/>
          <w:szCs w:val="28"/>
        </w:rPr>
        <w:t>.</w:t>
      </w:r>
      <w:proofErr w:type="gramEnd"/>
      <w:r w:rsidRPr="000124FD">
        <w:rPr>
          <w:rFonts w:ascii="Times New Roman" w:eastAsia="Calibri" w:hAnsi="Times New Roman" w:cs="Times New Roman"/>
          <w:sz w:val="28"/>
          <w:szCs w:val="28"/>
        </w:rPr>
        <w:t xml:space="preserve"> </w:t>
      </w:r>
      <w:proofErr w:type="spellStart"/>
      <w:proofErr w:type="gramStart"/>
      <w:r w:rsidRPr="000124FD">
        <w:rPr>
          <w:rFonts w:ascii="Times New Roman" w:eastAsia="Calibri" w:hAnsi="Times New Roman" w:cs="Times New Roman"/>
          <w:sz w:val="28"/>
          <w:szCs w:val="28"/>
        </w:rPr>
        <w:t>Войвож</w:t>
      </w:r>
      <w:proofErr w:type="spellEnd"/>
      <w:r w:rsidRPr="000124FD">
        <w:rPr>
          <w:rFonts w:ascii="Times New Roman" w:eastAsia="Calibri" w:hAnsi="Times New Roman" w:cs="Times New Roman"/>
          <w:sz w:val="28"/>
          <w:szCs w:val="28"/>
        </w:rPr>
        <w:t>)</w:t>
      </w:r>
      <w:proofErr w:type="gramEnd"/>
    </w:p>
    <w:p w:rsidR="000124FD" w:rsidRDefault="000124FD" w:rsidP="000124FD">
      <w:pPr>
        <w:autoSpaceDE w:val="0"/>
        <w:autoSpaceDN w:val="0"/>
        <w:adjustRightInd w:val="0"/>
        <w:spacing w:after="0"/>
        <w:jc w:val="right"/>
        <w:outlineLvl w:val="0"/>
        <w:rPr>
          <w:rFonts w:ascii="Times New Roman" w:eastAsia="Calibri" w:hAnsi="Times New Roman" w:cs="Times New Roman"/>
          <w:b/>
          <w:sz w:val="28"/>
          <w:szCs w:val="28"/>
        </w:rPr>
      </w:pPr>
    </w:p>
    <w:p w:rsidR="000124FD" w:rsidRDefault="000124FD" w:rsidP="000124FD">
      <w:pPr>
        <w:autoSpaceDE w:val="0"/>
        <w:autoSpaceDN w:val="0"/>
        <w:adjustRightInd w:val="0"/>
        <w:spacing w:after="0"/>
        <w:jc w:val="right"/>
        <w:outlineLvl w:val="0"/>
        <w:rPr>
          <w:rFonts w:ascii="Times New Roman" w:eastAsia="Calibri" w:hAnsi="Times New Roman" w:cs="Times New Roman"/>
          <w:b/>
          <w:sz w:val="28"/>
          <w:szCs w:val="28"/>
        </w:rPr>
      </w:pPr>
    </w:p>
    <w:p w:rsidR="000124FD" w:rsidRDefault="000124FD" w:rsidP="000124FD">
      <w:pPr>
        <w:autoSpaceDE w:val="0"/>
        <w:autoSpaceDN w:val="0"/>
        <w:adjustRightInd w:val="0"/>
        <w:spacing w:after="0"/>
        <w:jc w:val="right"/>
        <w:outlineLvl w:val="0"/>
        <w:rPr>
          <w:rFonts w:ascii="Times New Roman" w:eastAsia="Calibri" w:hAnsi="Times New Roman" w:cs="Times New Roman"/>
          <w:b/>
          <w:sz w:val="28"/>
          <w:szCs w:val="28"/>
        </w:rPr>
      </w:pPr>
    </w:p>
    <w:p w:rsidR="000124FD" w:rsidRPr="000124FD" w:rsidRDefault="000124FD" w:rsidP="000124FD">
      <w:pPr>
        <w:autoSpaceDE w:val="0"/>
        <w:autoSpaceDN w:val="0"/>
        <w:adjustRightInd w:val="0"/>
        <w:spacing w:after="0"/>
        <w:jc w:val="right"/>
        <w:outlineLvl w:val="0"/>
        <w:rPr>
          <w:rFonts w:ascii="Times New Roman" w:eastAsia="Calibri" w:hAnsi="Times New Roman" w:cs="Times New Roman"/>
          <w:b/>
          <w:sz w:val="28"/>
          <w:szCs w:val="28"/>
        </w:rPr>
      </w:pPr>
      <w:r w:rsidRPr="000124FD">
        <w:rPr>
          <w:rFonts w:ascii="Times New Roman" w:eastAsia="Calibri" w:hAnsi="Times New Roman" w:cs="Times New Roman"/>
          <w:b/>
          <w:sz w:val="28"/>
          <w:szCs w:val="28"/>
        </w:rPr>
        <w:t>Утвержден</w:t>
      </w:r>
    </w:p>
    <w:p w:rsidR="000124FD" w:rsidRPr="000124FD" w:rsidRDefault="000124FD" w:rsidP="000124FD">
      <w:pPr>
        <w:autoSpaceDE w:val="0"/>
        <w:autoSpaceDN w:val="0"/>
        <w:adjustRightInd w:val="0"/>
        <w:spacing w:after="0"/>
        <w:jc w:val="right"/>
        <w:rPr>
          <w:rFonts w:ascii="Times New Roman" w:eastAsia="Calibri" w:hAnsi="Times New Roman" w:cs="Times New Roman"/>
          <w:b/>
          <w:sz w:val="28"/>
          <w:szCs w:val="28"/>
        </w:rPr>
      </w:pPr>
      <w:r w:rsidRPr="000124FD">
        <w:rPr>
          <w:rFonts w:ascii="Times New Roman" w:eastAsia="Calibri" w:hAnsi="Times New Roman" w:cs="Times New Roman"/>
          <w:b/>
          <w:sz w:val="28"/>
          <w:szCs w:val="28"/>
        </w:rPr>
        <w:t>приказом</w:t>
      </w:r>
    </w:p>
    <w:p w:rsidR="000124FD" w:rsidRDefault="000124FD" w:rsidP="000124FD">
      <w:pPr>
        <w:autoSpaceDE w:val="0"/>
        <w:autoSpaceDN w:val="0"/>
        <w:adjustRightInd w:val="0"/>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бюджетного учреждения</w:t>
      </w:r>
    </w:p>
    <w:p w:rsidR="000124FD" w:rsidRDefault="000124FD" w:rsidP="000124FD">
      <w:pPr>
        <w:autoSpaceDE w:val="0"/>
        <w:autoSpaceDN w:val="0"/>
        <w:adjustRightInd w:val="0"/>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дополнительного образования </w:t>
      </w:r>
    </w:p>
    <w:p w:rsidR="000124FD" w:rsidRPr="000124FD" w:rsidRDefault="000124FD" w:rsidP="000124FD">
      <w:pPr>
        <w:autoSpaceDE w:val="0"/>
        <w:autoSpaceDN w:val="0"/>
        <w:adjustRightInd w:val="0"/>
        <w:spacing w:after="0"/>
        <w:jc w:val="right"/>
        <w:rPr>
          <w:rFonts w:ascii="Times New Roman" w:eastAsia="Calibri" w:hAnsi="Times New Roman" w:cs="Times New Roman"/>
          <w:b/>
          <w:i/>
          <w:sz w:val="28"/>
          <w:szCs w:val="28"/>
          <w:u w:val="single"/>
        </w:rPr>
      </w:pPr>
      <w:r>
        <w:rPr>
          <w:rFonts w:ascii="Times New Roman" w:eastAsia="Calibri" w:hAnsi="Times New Roman" w:cs="Times New Roman"/>
          <w:b/>
          <w:sz w:val="28"/>
          <w:szCs w:val="28"/>
        </w:rPr>
        <w:t xml:space="preserve">"Центр детского творчества" </w:t>
      </w:r>
      <w:proofErr w:type="spellStart"/>
      <w:r>
        <w:rPr>
          <w:rFonts w:ascii="Times New Roman" w:eastAsia="Calibri" w:hAnsi="Times New Roman" w:cs="Times New Roman"/>
          <w:b/>
          <w:sz w:val="28"/>
          <w:szCs w:val="28"/>
        </w:rPr>
        <w:t>пгт</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Войвож</w:t>
      </w:r>
      <w:proofErr w:type="spellEnd"/>
      <w:r>
        <w:rPr>
          <w:rFonts w:ascii="Times New Roman" w:eastAsia="Calibri" w:hAnsi="Times New Roman" w:cs="Times New Roman"/>
          <w:b/>
          <w:sz w:val="28"/>
          <w:szCs w:val="28"/>
        </w:rPr>
        <w:t xml:space="preserve">  </w:t>
      </w:r>
    </w:p>
    <w:p w:rsidR="000124FD" w:rsidRPr="000124FD" w:rsidRDefault="000124FD" w:rsidP="000124FD">
      <w:pPr>
        <w:autoSpaceDE w:val="0"/>
        <w:autoSpaceDN w:val="0"/>
        <w:adjustRightInd w:val="0"/>
        <w:spacing w:after="0"/>
        <w:jc w:val="right"/>
        <w:rPr>
          <w:rFonts w:ascii="Times New Roman" w:eastAsia="Calibri" w:hAnsi="Times New Roman" w:cs="Times New Roman"/>
          <w:b/>
          <w:sz w:val="28"/>
          <w:szCs w:val="28"/>
        </w:rPr>
      </w:pPr>
      <w:r w:rsidRPr="000124FD">
        <w:rPr>
          <w:rFonts w:ascii="Times New Roman" w:eastAsia="Calibri" w:hAnsi="Times New Roman" w:cs="Times New Roman"/>
          <w:b/>
          <w:sz w:val="28"/>
          <w:szCs w:val="28"/>
        </w:rPr>
        <w:t>от «___» _____________ 20</w:t>
      </w:r>
      <w:r>
        <w:rPr>
          <w:rFonts w:ascii="Times New Roman" w:eastAsia="Calibri" w:hAnsi="Times New Roman" w:cs="Times New Roman"/>
          <w:b/>
          <w:sz w:val="28"/>
          <w:szCs w:val="28"/>
        </w:rPr>
        <w:t>17</w:t>
      </w:r>
      <w:r w:rsidRPr="000124FD">
        <w:rPr>
          <w:rFonts w:ascii="Times New Roman" w:eastAsia="Calibri" w:hAnsi="Times New Roman" w:cs="Times New Roman"/>
          <w:b/>
          <w:sz w:val="28"/>
          <w:szCs w:val="28"/>
        </w:rPr>
        <w:t xml:space="preserve"> г. № ______</w:t>
      </w:r>
    </w:p>
    <w:p w:rsidR="000124FD" w:rsidRPr="000124FD" w:rsidRDefault="000124FD" w:rsidP="000124FD">
      <w:pPr>
        <w:autoSpaceDE w:val="0"/>
        <w:autoSpaceDN w:val="0"/>
        <w:adjustRightInd w:val="0"/>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0124FD" w:rsidRPr="000124FD" w:rsidRDefault="000124FD" w:rsidP="000124FD">
      <w:pPr>
        <w:autoSpaceDE w:val="0"/>
        <w:autoSpaceDN w:val="0"/>
        <w:adjustRightInd w:val="0"/>
        <w:jc w:val="center"/>
        <w:rPr>
          <w:rFonts w:ascii="Times New Roman" w:eastAsia="Calibri" w:hAnsi="Times New Roman" w:cs="Times New Roman"/>
          <w:b/>
          <w:sz w:val="28"/>
          <w:szCs w:val="28"/>
        </w:rPr>
      </w:pPr>
    </w:p>
    <w:p w:rsidR="00577A8D" w:rsidRDefault="00577A8D" w:rsidP="000124FD">
      <w:pPr>
        <w:autoSpaceDE w:val="0"/>
        <w:autoSpaceDN w:val="0"/>
        <w:adjustRightInd w:val="0"/>
        <w:jc w:val="center"/>
        <w:rPr>
          <w:rFonts w:ascii="Times New Roman" w:eastAsia="Calibri" w:hAnsi="Times New Roman" w:cs="Times New Roman"/>
          <w:b/>
          <w:sz w:val="28"/>
          <w:szCs w:val="28"/>
        </w:rPr>
      </w:pPr>
    </w:p>
    <w:p w:rsidR="00577A8D" w:rsidRDefault="00577A8D" w:rsidP="000124FD">
      <w:pPr>
        <w:autoSpaceDE w:val="0"/>
        <w:autoSpaceDN w:val="0"/>
        <w:adjustRightInd w:val="0"/>
        <w:jc w:val="center"/>
        <w:rPr>
          <w:rFonts w:ascii="Times New Roman" w:eastAsia="Calibri" w:hAnsi="Times New Roman" w:cs="Times New Roman"/>
          <w:b/>
          <w:sz w:val="28"/>
          <w:szCs w:val="28"/>
        </w:rPr>
      </w:pPr>
    </w:p>
    <w:p w:rsidR="00577A8D" w:rsidRDefault="00577A8D" w:rsidP="000124FD">
      <w:pPr>
        <w:autoSpaceDE w:val="0"/>
        <w:autoSpaceDN w:val="0"/>
        <w:adjustRightInd w:val="0"/>
        <w:jc w:val="center"/>
        <w:rPr>
          <w:rFonts w:ascii="Times New Roman" w:eastAsia="Calibri" w:hAnsi="Times New Roman" w:cs="Times New Roman"/>
          <w:b/>
          <w:sz w:val="28"/>
          <w:szCs w:val="28"/>
        </w:rPr>
      </w:pPr>
    </w:p>
    <w:p w:rsidR="000124FD" w:rsidRPr="000124FD" w:rsidRDefault="000124FD" w:rsidP="000124FD">
      <w:pPr>
        <w:autoSpaceDE w:val="0"/>
        <w:autoSpaceDN w:val="0"/>
        <w:adjustRightInd w:val="0"/>
        <w:jc w:val="center"/>
        <w:rPr>
          <w:rFonts w:ascii="Times New Roman" w:eastAsia="Calibri" w:hAnsi="Times New Roman" w:cs="Times New Roman"/>
          <w:b/>
          <w:sz w:val="28"/>
          <w:szCs w:val="28"/>
        </w:rPr>
      </w:pPr>
      <w:r w:rsidRPr="000124FD">
        <w:rPr>
          <w:rFonts w:ascii="Times New Roman" w:eastAsia="Calibri" w:hAnsi="Times New Roman" w:cs="Times New Roman"/>
          <w:b/>
          <w:sz w:val="28"/>
          <w:szCs w:val="28"/>
        </w:rPr>
        <w:t>КОДЕКС</w:t>
      </w:r>
    </w:p>
    <w:p w:rsidR="000124FD" w:rsidRDefault="000124FD" w:rsidP="00577A8D">
      <w:pPr>
        <w:spacing w:line="360" w:lineRule="auto"/>
        <w:jc w:val="center"/>
        <w:rPr>
          <w:rFonts w:ascii="Times New Roman" w:eastAsia="Calibri" w:hAnsi="Times New Roman" w:cs="Times New Roman"/>
          <w:b/>
          <w:sz w:val="28"/>
          <w:szCs w:val="28"/>
        </w:rPr>
      </w:pPr>
      <w:r w:rsidRPr="000124FD">
        <w:rPr>
          <w:rFonts w:ascii="Times New Roman" w:eastAsia="Calibri" w:hAnsi="Times New Roman" w:cs="Times New Roman"/>
          <w:b/>
          <w:sz w:val="28"/>
          <w:szCs w:val="28"/>
        </w:rPr>
        <w:t xml:space="preserve">этики и служебного поведения работников  </w:t>
      </w:r>
    </w:p>
    <w:p w:rsidR="00577A8D" w:rsidRDefault="000124FD" w:rsidP="00577A8D">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муниципального бюджетного учреждения дополнительного образования </w:t>
      </w:r>
    </w:p>
    <w:p w:rsidR="000124FD" w:rsidRDefault="000124FD" w:rsidP="00577A8D">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"Центр детского творчества" </w:t>
      </w:r>
      <w:proofErr w:type="spellStart"/>
      <w:r>
        <w:rPr>
          <w:rFonts w:ascii="Times New Roman" w:eastAsia="Calibri" w:hAnsi="Times New Roman" w:cs="Times New Roman"/>
          <w:b/>
          <w:sz w:val="28"/>
          <w:szCs w:val="28"/>
        </w:rPr>
        <w:t>пгт</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Войвож</w:t>
      </w:r>
      <w:proofErr w:type="spellEnd"/>
      <w:r>
        <w:rPr>
          <w:rFonts w:ascii="Times New Roman" w:eastAsia="Calibri" w:hAnsi="Times New Roman" w:cs="Times New Roman"/>
          <w:b/>
          <w:sz w:val="28"/>
          <w:szCs w:val="28"/>
        </w:rPr>
        <w:t xml:space="preserve">  </w:t>
      </w:r>
    </w:p>
    <w:p w:rsidR="00577A8D" w:rsidRDefault="00577A8D" w:rsidP="00577A8D">
      <w:pPr>
        <w:spacing w:line="360" w:lineRule="auto"/>
        <w:jc w:val="center"/>
        <w:rPr>
          <w:rFonts w:ascii="Times New Roman" w:eastAsia="Calibri" w:hAnsi="Times New Roman" w:cs="Times New Roman"/>
          <w:b/>
          <w:sz w:val="28"/>
          <w:szCs w:val="28"/>
        </w:rPr>
      </w:pPr>
    </w:p>
    <w:p w:rsidR="00577A8D" w:rsidRDefault="00577A8D" w:rsidP="00577A8D">
      <w:pPr>
        <w:spacing w:line="360" w:lineRule="auto"/>
        <w:jc w:val="center"/>
        <w:rPr>
          <w:rFonts w:ascii="Times New Roman" w:eastAsia="Calibri" w:hAnsi="Times New Roman" w:cs="Times New Roman"/>
          <w:b/>
          <w:sz w:val="28"/>
          <w:szCs w:val="28"/>
        </w:rPr>
      </w:pPr>
    </w:p>
    <w:p w:rsidR="00577A8D" w:rsidRDefault="00577A8D" w:rsidP="00577A8D">
      <w:pPr>
        <w:spacing w:line="360" w:lineRule="auto"/>
        <w:jc w:val="center"/>
        <w:rPr>
          <w:rFonts w:ascii="Times New Roman" w:eastAsia="Calibri" w:hAnsi="Times New Roman" w:cs="Times New Roman"/>
          <w:b/>
          <w:sz w:val="28"/>
          <w:szCs w:val="28"/>
        </w:rPr>
      </w:pPr>
    </w:p>
    <w:p w:rsidR="00577A8D" w:rsidRDefault="00577A8D" w:rsidP="00577A8D">
      <w:pPr>
        <w:spacing w:line="360" w:lineRule="auto"/>
        <w:jc w:val="center"/>
        <w:rPr>
          <w:rFonts w:ascii="Times New Roman" w:eastAsia="Calibri" w:hAnsi="Times New Roman" w:cs="Times New Roman"/>
          <w:b/>
          <w:sz w:val="28"/>
          <w:szCs w:val="28"/>
        </w:rPr>
      </w:pPr>
    </w:p>
    <w:p w:rsidR="00577A8D" w:rsidRDefault="00577A8D" w:rsidP="00577A8D">
      <w:pPr>
        <w:spacing w:line="360" w:lineRule="auto"/>
        <w:jc w:val="center"/>
        <w:rPr>
          <w:rFonts w:ascii="Times New Roman" w:eastAsia="Calibri" w:hAnsi="Times New Roman" w:cs="Times New Roman"/>
          <w:b/>
          <w:sz w:val="28"/>
          <w:szCs w:val="28"/>
        </w:rPr>
      </w:pPr>
    </w:p>
    <w:p w:rsidR="00577A8D" w:rsidRDefault="00577A8D" w:rsidP="00577A8D">
      <w:pPr>
        <w:spacing w:line="360" w:lineRule="auto"/>
        <w:jc w:val="center"/>
        <w:rPr>
          <w:rFonts w:ascii="Times New Roman" w:eastAsia="Calibri" w:hAnsi="Times New Roman" w:cs="Times New Roman"/>
          <w:b/>
          <w:sz w:val="28"/>
          <w:szCs w:val="28"/>
        </w:rPr>
      </w:pPr>
    </w:p>
    <w:p w:rsidR="00577A8D" w:rsidRDefault="00577A8D" w:rsidP="00577A8D">
      <w:pPr>
        <w:spacing w:line="36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пгт</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Войвож</w:t>
      </w:r>
      <w:proofErr w:type="spellEnd"/>
      <w:r>
        <w:rPr>
          <w:rFonts w:ascii="Times New Roman" w:eastAsia="Calibri" w:hAnsi="Times New Roman" w:cs="Times New Roman"/>
          <w:b/>
          <w:sz w:val="28"/>
          <w:szCs w:val="28"/>
        </w:rPr>
        <w:t>, 2017</w:t>
      </w:r>
    </w:p>
    <w:p w:rsidR="00721EDC" w:rsidRPr="000124FD" w:rsidRDefault="0023492E" w:rsidP="00577A8D">
      <w:pPr>
        <w:jc w:val="both"/>
        <w:rPr>
          <w:rFonts w:ascii="Times New Roman" w:eastAsia="Times New Roman" w:hAnsi="Times New Roman" w:cs="Times New Roman"/>
          <w:sz w:val="24"/>
          <w:szCs w:val="24"/>
          <w:lang w:eastAsia="ru-RU"/>
        </w:rPr>
      </w:pPr>
      <w:r w:rsidRPr="000124FD">
        <w:rPr>
          <w:rFonts w:ascii="Times New Roman" w:eastAsia="Times New Roman" w:hAnsi="Times New Roman" w:cs="Times New Roman"/>
          <w:sz w:val="24"/>
          <w:szCs w:val="24"/>
          <w:lang w:eastAsia="ru-RU"/>
        </w:rPr>
        <w:lastRenderedPageBreak/>
        <w:t>1.</w:t>
      </w:r>
      <w:r w:rsidR="00721EDC" w:rsidRPr="000124FD">
        <w:rPr>
          <w:rFonts w:ascii="Times New Roman" w:eastAsia="Times New Roman" w:hAnsi="Times New Roman" w:cs="Times New Roman"/>
          <w:sz w:val="24"/>
          <w:szCs w:val="24"/>
          <w:lang w:eastAsia="ru-RU"/>
        </w:rPr>
        <w:t xml:space="preserve"> Настоящий кодекс этики и служебного поведения работников  </w:t>
      </w:r>
      <w:r w:rsidR="00FC4E44" w:rsidRPr="000124FD">
        <w:rPr>
          <w:rFonts w:ascii="Times New Roman" w:eastAsia="Times New Roman" w:hAnsi="Times New Roman" w:cs="Times New Roman"/>
          <w:sz w:val="24"/>
          <w:szCs w:val="24"/>
          <w:lang w:eastAsia="ru-RU"/>
        </w:rPr>
        <w:t xml:space="preserve"> </w:t>
      </w:r>
      <w:proofErr w:type="spellStart"/>
      <w:proofErr w:type="gramStart"/>
      <w:r w:rsidR="00FC4E44" w:rsidRPr="000124FD">
        <w:rPr>
          <w:rFonts w:ascii="Times New Roman" w:eastAsia="Times New Roman" w:hAnsi="Times New Roman" w:cs="Times New Roman"/>
          <w:sz w:val="24"/>
          <w:szCs w:val="24"/>
          <w:lang w:eastAsia="ru-RU"/>
        </w:rPr>
        <w:t>работников</w:t>
      </w:r>
      <w:proofErr w:type="spellEnd"/>
      <w:proofErr w:type="gramEnd"/>
      <w:r w:rsidRPr="000124FD">
        <w:rPr>
          <w:rFonts w:ascii="Times New Roman" w:eastAsia="Times New Roman" w:hAnsi="Times New Roman" w:cs="Times New Roman"/>
          <w:sz w:val="24"/>
          <w:szCs w:val="24"/>
          <w:lang w:eastAsia="ru-RU"/>
        </w:rPr>
        <w:t xml:space="preserve"> </w:t>
      </w:r>
      <w:r w:rsidR="00721EDC" w:rsidRPr="000124FD">
        <w:rPr>
          <w:rFonts w:ascii="Times New Roman" w:eastAsia="Times New Roman" w:hAnsi="Times New Roman" w:cs="Times New Roman"/>
          <w:sz w:val="24"/>
          <w:szCs w:val="24"/>
          <w:lang w:eastAsia="ru-RU"/>
        </w:rPr>
        <w:t xml:space="preserve">МБУДО "ЦДТ" </w:t>
      </w:r>
      <w:proofErr w:type="spellStart"/>
      <w:r w:rsidR="00721EDC" w:rsidRPr="000124FD">
        <w:rPr>
          <w:rFonts w:ascii="Times New Roman" w:eastAsia="Times New Roman" w:hAnsi="Times New Roman" w:cs="Times New Roman"/>
          <w:sz w:val="24"/>
          <w:szCs w:val="24"/>
          <w:lang w:eastAsia="ru-RU"/>
        </w:rPr>
        <w:t>пгт</w:t>
      </w:r>
      <w:proofErr w:type="spellEnd"/>
      <w:r w:rsidR="00721EDC" w:rsidRPr="000124FD">
        <w:rPr>
          <w:rFonts w:ascii="Times New Roman" w:eastAsia="Times New Roman" w:hAnsi="Times New Roman" w:cs="Times New Roman"/>
          <w:sz w:val="24"/>
          <w:szCs w:val="24"/>
          <w:lang w:eastAsia="ru-RU"/>
        </w:rPr>
        <w:t xml:space="preserve">. </w:t>
      </w:r>
      <w:proofErr w:type="spellStart"/>
      <w:r w:rsidR="00721EDC" w:rsidRPr="000124FD">
        <w:rPr>
          <w:rFonts w:ascii="Times New Roman" w:eastAsia="Times New Roman" w:hAnsi="Times New Roman" w:cs="Times New Roman"/>
          <w:sz w:val="24"/>
          <w:szCs w:val="24"/>
          <w:lang w:eastAsia="ru-RU"/>
        </w:rPr>
        <w:t>Войвож</w:t>
      </w:r>
      <w:proofErr w:type="spellEnd"/>
      <w:r w:rsidR="00721EDC" w:rsidRPr="000124FD">
        <w:rPr>
          <w:rFonts w:ascii="Times New Roman" w:eastAsia="Times New Roman" w:hAnsi="Times New Roman" w:cs="Times New Roman"/>
          <w:sz w:val="24"/>
          <w:szCs w:val="24"/>
          <w:lang w:eastAsia="ru-RU"/>
        </w:rPr>
        <w:t xml:space="preserve"> (далее – учреждение) </w:t>
      </w:r>
      <w:r w:rsidRPr="000124FD">
        <w:rPr>
          <w:rFonts w:ascii="Times New Roman" w:eastAsia="Times New Roman" w:hAnsi="Times New Roman" w:cs="Times New Roman"/>
          <w:sz w:val="24"/>
          <w:szCs w:val="24"/>
          <w:lang w:eastAsia="ru-RU"/>
        </w:rPr>
        <w:t xml:space="preserve">разработан </w:t>
      </w:r>
      <w:r w:rsidR="00721EDC" w:rsidRPr="000124FD">
        <w:rPr>
          <w:rFonts w:ascii="Times New Roman" w:eastAsia="Times New Roman" w:hAnsi="Times New Roman" w:cs="Times New Roman"/>
          <w:sz w:val="24"/>
          <w:szCs w:val="24"/>
          <w:lang w:eastAsia="ru-RU"/>
        </w:rPr>
        <w:t>в соответствии с Конституцией Российской Федерации</w:t>
      </w:r>
      <w:r w:rsidR="00FC4E44" w:rsidRPr="000124FD">
        <w:rPr>
          <w:rFonts w:ascii="Times New Roman" w:eastAsia="Times New Roman" w:hAnsi="Times New Roman" w:cs="Times New Roman"/>
          <w:sz w:val="24"/>
          <w:szCs w:val="24"/>
          <w:lang w:eastAsia="ru-RU"/>
        </w:rPr>
        <w:t xml:space="preserve">, </w:t>
      </w:r>
      <w:r w:rsidR="00721EDC" w:rsidRPr="000124FD">
        <w:rPr>
          <w:rFonts w:ascii="Times New Roman" w:eastAsia="Times New Roman" w:hAnsi="Times New Roman" w:cs="Times New Roman"/>
          <w:sz w:val="24"/>
          <w:szCs w:val="24"/>
          <w:lang w:eastAsia="ru-RU"/>
        </w:rPr>
        <w:t xml:space="preserve">Федеральным законом «О противодействии коррупции», </w:t>
      </w:r>
      <w:r w:rsidR="00FC4E44" w:rsidRPr="000124FD">
        <w:rPr>
          <w:rFonts w:ascii="Times New Roman" w:eastAsia="Times New Roman" w:hAnsi="Times New Roman" w:cs="Times New Roman"/>
          <w:sz w:val="24"/>
          <w:szCs w:val="24"/>
          <w:lang w:eastAsia="ru-RU"/>
        </w:rPr>
        <w:t>Федера</w:t>
      </w:r>
      <w:r w:rsidR="00721EDC" w:rsidRPr="000124FD">
        <w:rPr>
          <w:rFonts w:ascii="Times New Roman" w:eastAsia="Times New Roman" w:hAnsi="Times New Roman" w:cs="Times New Roman"/>
          <w:sz w:val="24"/>
          <w:szCs w:val="24"/>
          <w:lang w:eastAsia="ru-RU"/>
        </w:rPr>
        <w:t xml:space="preserve">льного закона от 29.12.2012г. </w:t>
      </w:r>
      <w:r w:rsidR="00FC4E44" w:rsidRPr="000124FD">
        <w:rPr>
          <w:rFonts w:ascii="Times New Roman" w:eastAsia="Times New Roman" w:hAnsi="Times New Roman" w:cs="Times New Roman"/>
          <w:sz w:val="24"/>
          <w:szCs w:val="24"/>
          <w:lang w:eastAsia="ru-RU"/>
        </w:rPr>
        <w:t xml:space="preserve">273-ФЗ «Об образовании в Российской Федерации», </w:t>
      </w:r>
      <w:r w:rsidR="00721EDC" w:rsidRPr="000124FD">
        <w:rPr>
          <w:rFonts w:ascii="Times New Roman" w:eastAsia="Times New Roman" w:hAnsi="Times New Roman" w:cs="Times New Roman"/>
          <w:sz w:val="24"/>
          <w:szCs w:val="24"/>
          <w:lang w:eastAsia="ru-RU"/>
        </w:rPr>
        <w:t>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305C99" w:rsidRPr="0023492E" w:rsidRDefault="00305C99" w:rsidP="00721EDC">
      <w:pPr>
        <w:shd w:val="clear" w:color="auto" w:fill="FFFFFF"/>
        <w:spacing w:after="0" w:line="240" w:lineRule="auto"/>
        <w:jc w:val="both"/>
        <w:rPr>
          <w:rFonts w:ascii="Times New Roman" w:eastAsia="Times New Roman" w:hAnsi="Times New Roman" w:cs="Times New Roman"/>
          <w:sz w:val="24"/>
          <w:szCs w:val="24"/>
          <w:lang w:eastAsia="ru-RU"/>
        </w:rPr>
      </w:pPr>
    </w:p>
    <w:p w:rsidR="00721EDC" w:rsidRPr="00721EDC" w:rsidRDefault="0023492E" w:rsidP="00721EDC">
      <w:pPr>
        <w:autoSpaceDE w:val="0"/>
        <w:autoSpaceDN w:val="0"/>
        <w:adjustRightInd w:val="0"/>
        <w:ind w:firstLine="709"/>
        <w:jc w:val="both"/>
        <w:rPr>
          <w:rFonts w:ascii="Times New Roman" w:eastAsia="Times New Roman" w:hAnsi="Times New Roman" w:cs="Times New Roman"/>
          <w:sz w:val="24"/>
          <w:szCs w:val="24"/>
          <w:lang w:eastAsia="ru-RU"/>
        </w:rPr>
      </w:pPr>
      <w:r w:rsidRPr="0023492E">
        <w:rPr>
          <w:rFonts w:ascii="Times New Roman" w:eastAsia="Times New Roman" w:hAnsi="Times New Roman" w:cs="Times New Roman"/>
          <w:sz w:val="24"/>
          <w:szCs w:val="24"/>
          <w:lang w:eastAsia="ru-RU"/>
        </w:rPr>
        <w:t xml:space="preserve">2. </w:t>
      </w:r>
      <w:r w:rsidR="00721EDC" w:rsidRPr="00721EDC">
        <w:rPr>
          <w:rFonts w:ascii="Times New Roman" w:eastAsia="Times New Roman" w:hAnsi="Times New Roman" w:cs="Times New Roman"/>
          <w:sz w:val="24"/>
          <w:szCs w:val="24"/>
          <w:lang w:eastAsia="ru-RU"/>
        </w:rPr>
        <w:t>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0124FD" w:rsidRPr="000124FD" w:rsidRDefault="000124FD" w:rsidP="000124FD">
      <w:pPr>
        <w:autoSpaceDE w:val="0"/>
        <w:autoSpaceDN w:val="0"/>
        <w:adjustRightInd w:val="0"/>
        <w:spacing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0124FD" w:rsidRPr="000124FD" w:rsidRDefault="000124FD" w:rsidP="000124FD">
      <w:pPr>
        <w:autoSpaceDE w:val="0"/>
        <w:autoSpaceDN w:val="0"/>
        <w:adjustRightInd w:val="0"/>
        <w:spacing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0124FD" w:rsidRPr="000124FD" w:rsidRDefault="000124FD" w:rsidP="000124FD">
      <w:pPr>
        <w:autoSpaceDE w:val="0"/>
        <w:autoSpaceDN w:val="0"/>
        <w:adjustRightInd w:val="0"/>
        <w:spacing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5. Кодекс призван повысить эффективность выполнения работниками учреждения своих должностных обязанностей.</w:t>
      </w:r>
    </w:p>
    <w:p w:rsidR="000124FD" w:rsidRPr="000124FD" w:rsidRDefault="000124FD" w:rsidP="000124FD">
      <w:pPr>
        <w:autoSpaceDE w:val="0"/>
        <w:autoSpaceDN w:val="0"/>
        <w:adjustRightInd w:val="0"/>
        <w:spacing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0124FD" w:rsidRPr="000124FD" w:rsidRDefault="000124FD" w:rsidP="000124FD">
      <w:pPr>
        <w:autoSpaceDE w:val="0"/>
        <w:autoSpaceDN w:val="0"/>
        <w:adjustRightInd w:val="0"/>
        <w:spacing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7. Знание и соблюдение работниками учреждения положений Кодекса является одним из критериев оценки соблюдения ими дисциплины труда.</w:t>
      </w:r>
    </w:p>
    <w:p w:rsidR="000124FD" w:rsidRPr="000124FD" w:rsidRDefault="000124FD" w:rsidP="000124FD">
      <w:pPr>
        <w:autoSpaceDE w:val="0"/>
        <w:autoSpaceDN w:val="0"/>
        <w:adjustRightInd w:val="0"/>
        <w:spacing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8. Деятельность учреждения и его работников основывается на следующих принципах профессиональной этики: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законность;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профессионализм;</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независимость;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добросовестность;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конфиденциальность;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информационная открытость учреждения;</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эффективный внутренний контроль;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справедливость;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ответственность;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объективность;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доверие, уважение и доброжелательность к коллегам по работе.</w:t>
      </w:r>
    </w:p>
    <w:p w:rsidR="00305C99" w:rsidRDefault="00305C99" w:rsidP="000124FD">
      <w:pPr>
        <w:shd w:val="clear" w:color="auto" w:fill="FFFFFF"/>
        <w:spacing w:after="0" w:line="240" w:lineRule="auto"/>
        <w:jc w:val="both"/>
        <w:rPr>
          <w:rFonts w:ascii="Times New Roman" w:eastAsia="Times New Roman" w:hAnsi="Times New Roman" w:cs="Times New Roman"/>
          <w:sz w:val="24"/>
          <w:szCs w:val="24"/>
          <w:lang w:eastAsia="ru-RU"/>
        </w:rPr>
      </w:pP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Times New Roman" w:hAnsi="Times New Roman" w:cs="Times New Roman"/>
          <w:szCs w:val="24"/>
          <w:lang w:eastAsia="ru-RU"/>
        </w:rPr>
        <w:t xml:space="preserve"> </w:t>
      </w:r>
      <w:r w:rsidR="006D7AE1" w:rsidRPr="000124FD">
        <w:rPr>
          <w:rFonts w:ascii="Times New Roman" w:eastAsia="Times New Roman" w:hAnsi="Times New Roman" w:cs="Times New Roman"/>
          <w:szCs w:val="24"/>
          <w:lang w:eastAsia="ru-RU"/>
        </w:rPr>
        <w:t xml:space="preserve"> </w:t>
      </w:r>
      <w:r w:rsidRPr="000124FD">
        <w:rPr>
          <w:rFonts w:ascii="Times New Roman" w:eastAsia="Calibri" w:hAnsi="Times New Roman" w:cs="Times New Roman"/>
          <w:sz w:val="24"/>
          <w:szCs w:val="28"/>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lastRenderedPageBreak/>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12) воздерживаться от публичных высказываний, суждений и оценок в отношении деятельности государственных органов Республики Коми, органов местного самоуправления, учреждения, их руководителей, если это не входит в их должностные обязанности;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13) соблюдать установленные в учреждении правила публичных выступлений и предоставления служебной информации;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0124FD">
        <w:rPr>
          <w:rFonts w:ascii="Times New Roman" w:eastAsia="Calibri" w:hAnsi="Times New Roman" w:cs="Times New Roman"/>
          <w:sz w:val="24"/>
          <w:szCs w:val="28"/>
        </w:rPr>
        <w:t>объектов</w:t>
      </w:r>
      <w:proofErr w:type="gramEnd"/>
      <w:r w:rsidRPr="000124FD">
        <w:rPr>
          <w:rFonts w:ascii="Times New Roman" w:eastAsia="Calibri" w:hAnsi="Times New Roman" w:cs="Times New Roman"/>
          <w:sz w:val="24"/>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16) постоянно стремиться к обеспечению как можно более эффективного распоряжения ресурсами, находящимися в сфере их ответственности;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10. Работники учреждения обязаны:</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 поддерживать порядок на рабочем месте;</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2) уведомлять работодателя (его представителя) об обращении к нему каких-либо лиц в целях склонения к совершению коррупционных правонарушений;</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4) принимать меры по недопущению любой возможности возникновения конфликта интересов и урегулированию возникшего конфликта интересов.</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11. Работники учреждения не имеют права:</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 злоупотреблять должностными полномочиями, склонять кого-либо к правонарушениям, имеющим коррупционную направленность;</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13. Работники учреждения, наделенные организационно-распорядительными полномочиями по отношению к другим работникам, призваны:</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lastRenderedPageBreak/>
        <w:t>а) принимать меры по предотвращению и урегулированию конфликта интересов;</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б) принимать меры по предупреждению коррупции;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 xml:space="preserve">в) не допускать случаев принуждения работников к участию в деятельности политических партий и общественных объединений. </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 xml:space="preserve">15. Во время исполнения должностных обязанностей работники учреждения воздерживаются </w:t>
      </w:r>
      <w:proofErr w:type="gramStart"/>
      <w:r w:rsidRPr="000124FD">
        <w:rPr>
          <w:rFonts w:ascii="Times New Roman" w:eastAsia="Calibri" w:hAnsi="Times New Roman" w:cs="Times New Roman"/>
          <w:sz w:val="24"/>
          <w:szCs w:val="28"/>
        </w:rPr>
        <w:t>от</w:t>
      </w:r>
      <w:proofErr w:type="gramEnd"/>
      <w:r w:rsidRPr="000124FD">
        <w:rPr>
          <w:rFonts w:ascii="Times New Roman" w:eastAsia="Calibri" w:hAnsi="Times New Roman" w:cs="Times New Roman"/>
          <w:sz w:val="24"/>
          <w:szCs w:val="28"/>
        </w:rPr>
        <w:t>:</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 xml:space="preserve">4) курения </w:t>
      </w:r>
      <w:proofErr w:type="gramStart"/>
      <w:r w:rsidRPr="000124FD">
        <w:rPr>
          <w:rFonts w:ascii="Times New Roman" w:eastAsia="Calibri" w:hAnsi="Times New Roman" w:cs="Times New Roman"/>
          <w:sz w:val="24"/>
          <w:szCs w:val="28"/>
        </w:rPr>
        <w:t>вне</w:t>
      </w:r>
      <w:proofErr w:type="gramEnd"/>
      <w:r w:rsidRPr="000124FD">
        <w:rPr>
          <w:rFonts w:ascii="Times New Roman" w:eastAsia="Calibri" w:hAnsi="Times New Roman" w:cs="Times New Roman"/>
          <w:sz w:val="24"/>
          <w:szCs w:val="28"/>
        </w:rPr>
        <w:t xml:space="preserve"> отведенных для этого местах в учреждении.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0124FD" w:rsidRPr="000124FD" w:rsidRDefault="000124FD" w:rsidP="000124FD">
      <w:pPr>
        <w:autoSpaceDE w:val="0"/>
        <w:autoSpaceDN w:val="0"/>
        <w:adjustRightInd w:val="0"/>
        <w:spacing w:after="0" w:line="240" w:lineRule="auto"/>
        <w:ind w:firstLine="709"/>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0124FD" w:rsidRPr="000124FD" w:rsidRDefault="000124FD" w:rsidP="000124FD">
      <w:pPr>
        <w:widowControl w:val="0"/>
        <w:autoSpaceDE w:val="0"/>
        <w:autoSpaceDN w:val="0"/>
        <w:adjustRightInd w:val="0"/>
        <w:spacing w:after="0" w:line="240" w:lineRule="auto"/>
        <w:ind w:firstLine="567"/>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20.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0124FD" w:rsidRPr="000124FD" w:rsidRDefault="000124FD" w:rsidP="000124FD">
      <w:pPr>
        <w:autoSpaceDE w:val="0"/>
        <w:autoSpaceDN w:val="0"/>
        <w:adjustRightInd w:val="0"/>
        <w:spacing w:after="0" w:line="240" w:lineRule="auto"/>
        <w:ind w:firstLine="567"/>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 xml:space="preserve">21. Нарушение правил </w:t>
      </w:r>
      <w:proofErr w:type="spellStart"/>
      <w:r w:rsidRPr="000124FD">
        <w:rPr>
          <w:rFonts w:ascii="Times New Roman" w:eastAsia="Calibri" w:hAnsi="Times New Roman" w:cs="Times New Roman"/>
          <w:sz w:val="24"/>
          <w:szCs w:val="28"/>
        </w:rPr>
        <w:t>антикоррупционного</w:t>
      </w:r>
      <w:proofErr w:type="spellEnd"/>
      <w:r w:rsidRPr="000124FD">
        <w:rPr>
          <w:rFonts w:ascii="Times New Roman" w:eastAsia="Calibri" w:hAnsi="Times New Roman" w:cs="Times New Roman"/>
          <w:sz w:val="24"/>
          <w:szCs w:val="28"/>
        </w:rPr>
        <w:t xml:space="preserve"> поведения влечет проведение служебного расследования по обстоятельствам возникновения коррупционно-опасной ситуации.</w:t>
      </w:r>
    </w:p>
    <w:p w:rsidR="000124FD" w:rsidRPr="000124FD" w:rsidRDefault="000124FD" w:rsidP="000124FD">
      <w:pPr>
        <w:autoSpaceDE w:val="0"/>
        <w:autoSpaceDN w:val="0"/>
        <w:adjustRightInd w:val="0"/>
        <w:spacing w:after="0" w:line="240" w:lineRule="auto"/>
        <w:ind w:firstLine="567"/>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22.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124FD" w:rsidRPr="000124FD" w:rsidRDefault="000124FD" w:rsidP="000124FD">
      <w:pPr>
        <w:autoSpaceDE w:val="0"/>
        <w:autoSpaceDN w:val="0"/>
        <w:adjustRightInd w:val="0"/>
        <w:spacing w:after="0" w:line="240" w:lineRule="auto"/>
        <w:ind w:firstLine="567"/>
        <w:jc w:val="both"/>
        <w:rPr>
          <w:rFonts w:ascii="Times New Roman" w:eastAsia="Calibri" w:hAnsi="Times New Roman" w:cs="Times New Roman"/>
          <w:sz w:val="24"/>
          <w:szCs w:val="28"/>
        </w:rPr>
      </w:pPr>
      <w:r w:rsidRPr="000124FD">
        <w:rPr>
          <w:rFonts w:ascii="Times New Roman" w:eastAsia="Calibri" w:hAnsi="Times New Roman" w:cs="Times New Roman"/>
          <w:sz w:val="24"/>
          <w:szCs w:val="28"/>
        </w:rPr>
        <w:t>23.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0124FD" w:rsidRPr="00DD30E8" w:rsidRDefault="000124FD" w:rsidP="000124FD">
      <w:pPr>
        <w:autoSpaceDE w:val="0"/>
        <w:autoSpaceDN w:val="0"/>
        <w:adjustRightInd w:val="0"/>
        <w:spacing w:after="0"/>
        <w:ind w:firstLine="567"/>
        <w:jc w:val="both"/>
        <w:rPr>
          <w:rFonts w:ascii="Calibri" w:eastAsia="Calibri" w:hAnsi="Calibri" w:cs="Times New Roman"/>
          <w:sz w:val="28"/>
          <w:szCs w:val="28"/>
        </w:rPr>
      </w:pPr>
    </w:p>
    <w:p w:rsidR="000124FD" w:rsidRPr="00DD30E8" w:rsidRDefault="000124FD" w:rsidP="000124FD">
      <w:pPr>
        <w:ind w:firstLine="567"/>
        <w:jc w:val="both"/>
        <w:rPr>
          <w:rFonts w:ascii="Calibri" w:eastAsia="Calibri" w:hAnsi="Calibri" w:cs="Times New Roman"/>
          <w:sz w:val="28"/>
          <w:szCs w:val="28"/>
        </w:rPr>
      </w:pPr>
    </w:p>
    <w:p w:rsidR="00C9033F" w:rsidRPr="00305C99" w:rsidRDefault="00C9033F" w:rsidP="006D7AE1">
      <w:pPr>
        <w:shd w:val="clear" w:color="auto" w:fill="FFFFFF"/>
        <w:spacing w:after="0" w:line="240" w:lineRule="auto"/>
        <w:jc w:val="both"/>
        <w:rPr>
          <w:rFonts w:ascii="Times New Roman" w:hAnsi="Times New Roman" w:cs="Times New Roman"/>
          <w:sz w:val="24"/>
          <w:szCs w:val="24"/>
        </w:rPr>
      </w:pPr>
    </w:p>
    <w:sectPr w:rsidR="00C9033F" w:rsidRPr="00305C99" w:rsidSect="00C90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16C8"/>
    <w:multiLevelType w:val="hybridMultilevel"/>
    <w:tmpl w:val="1DD85D4E"/>
    <w:lvl w:ilvl="0" w:tplc="89D0665A">
      <w:start w:val="1"/>
      <w:numFmt w:val="upperRoman"/>
      <w:lvlText w:val="%1."/>
      <w:lvlJc w:val="left"/>
      <w:pPr>
        <w:ind w:left="4690" w:hanging="72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3492E"/>
    <w:rsid w:val="000124FD"/>
    <w:rsid w:val="00056ACE"/>
    <w:rsid w:val="000D7898"/>
    <w:rsid w:val="0023492E"/>
    <w:rsid w:val="00305C99"/>
    <w:rsid w:val="00306FAC"/>
    <w:rsid w:val="003F1BC3"/>
    <w:rsid w:val="00541E18"/>
    <w:rsid w:val="00577A8D"/>
    <w:rsid w:val="006D7AE1"/>
    <w:rsid w:val="006F2BFC"/>
    <w:rsid w:val="00721EDC"/>
    <w:rsid w:val="008D3995"/>
    <w:rsid w:val="009435FF"/>
    <w:rsid w:val="00A17C16"/>
    <w:rsid w:val="00A32FF7"/>
    <w:rsid w:val="00B478F2"/>
    <w:rsid w:val="00B904B2"/>
    <w:rsid w:val="00BF540E"/>
    <w:rsid w:val="00C9033F"/>
    <w:rsid w:val="00D47ADD"/>
    <w:rsid w:val="00E347D9"/>
    <w:rsid w:val="00E757E1"/>
    <w:rsid w:val="00E775BD"/>
    <w:rsid w:val="00F6689D"/>
    <w:rsid w:val="00FC3D8E"/>
    <w:rsid w:val="00FC4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3F"/>
  </w:style>
  <w:style w:type="paragraph" w:styleId="1">
    <w:name w:val="heading 1"/>
    <w:basedOn w:val="a"/>
    <w:link w:val="10"/>
    <w:uiPriority w:val="9"/>
    <w:qFormat/>
    <w:rsid w:val="00234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9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492E"/>
  </w:style>
  <w:style w:type="paragraph" w:styleId="a4">
    <w:name w:val="List Paragraph"/>
    <w:basedOn w:val="a"/>
    <w:uiPriority w:val="34"/>
    <w:qFormat/>
    <w:rsid w:val="00305C99"/>
    <w:pPr>
      <w:ind w:left="720"/>
      <w:contextualSpacing/>
    </w:pPr>
  </w:style>
  <w:style w:type="paragraph" w:styleId="a5">
    <w:name w:val="Balloon Text"/>
    <w:basedOn w:val="a"/>
    <w:link w:val="a6"/>
    <w:uiPriority w:val="99"/>
    <w:semiHidden/>
    <w:unhideWhenUsed/>
    <w:rsid w:val="003F1B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133066">
      <w:bodyDiv w:val="1"/>
      <w:marLeft w:val="0"/>
      <w:marRight w:val="0"/>
      <w:marTop w:val="0"/>
      <w:marBottom w:val="0"/>
      <w:divBdr>
        <w:top w:val="none" w:sz="0" w:space="0" w:color="auto"/>
        <w:left w:val="none" w:sz="0" w:space="0" w:color="auto"/>
        <w:bottom w:val="none" w:sz="0" w:space="0" w:color="auto"/>
        <w:right w:val="none" w:sz="0" w:space="0" w:color="auto"/>
      </w:divBdr>
    </w:div>
    <w:div w:id="1674842767">
      <w:bodyDiv w:val="1"/>
      <w:marLeft w:val="0"/>
      <w:marRight w:val="0"/>
      <w:marTop w:val="0"/>
      <w:marBottom w:val="0"/>
      <w:divBdr>
        <w:top w:val="none" w:sz="0" w:space="0" w:color="auto"/>
        <w:left w:val="none" w:sz="0" w:space="0" w:color="auto"/>
        <w:bottom w:val="none" w:sz="0" w:space="0" w:color="auto"/>
        <w:right w:val="none" w:sz="0" w:space="0" w:color="auto"/>
      </w:divBdr>
      <w:divsChild>
        <w:div w:id="64744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Кудинова</cp:lastModifiedBy>
  <cp:revision>3</cp:revision>
  <cp:lastPrinted>2015-04-17T10:02:00Z</cp:lastPrinted>
  <dcterms:created xsi:type="dcterms:W3CDTF">2017-11-10T11:58:00Z</dcterms:created>
  <dcterms:modified xsi:type="dcterms:W3CDTF">2017-11-12T22:43:00Z</dcterms:modified>
</cp:coreProperties>
</file>