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E9" w:rsidRDefault="00AB190F">
      <w:r>
        <w:rPr>
          <w:noProof/>
          <w:lang w:eastAsia="ru-RU"/>
        </w:rPr>
        <w:drawing>
          <wp:inline distT="0" distB="0" distL="0" distR="0">
            <wp:extent cx="5940425" cy="8401009"/>
            <wp:effectExtent l="0" t="0" r="3175" b="635"/>
            <wp:docPr id="1" name="Рисунок 1" descr="H:\скан титул программ\страна масте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 титул программ\страна мастер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90F" w:rsidRDefault="00AB190F"/>
    <w:p w:rsidR="00AB190F" w:rsidRDefault="00AB190F"/>
    <w:p w:rsidR="00AB190F" w:rsidRDefault="00AB190F"/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с деревом возникла еще с древнейших времен. Из дерева мастерили домашнюю  утварь, которую затем украшали резьбой, рисунками</w:t>
      </w:r>
      <w:proofErr w:type="gramStart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,... </w:t>
      </w:r>
      <w:proofErr w:type="gramEnd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изображали на полосках из дерева зверей, птиц, солнце, луну и поклонялись им, считая, что вырезанные фигурки приносят в дом счастье, отгоняют всякую нечисть и оберегают хозяев от несчастий. 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объединении обучающиеся не только выполняют работы своими руками, но и встречаются с интересными людьми – умельцами своего дела  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программа 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года обучения для детей от 7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 год обучения – дети преимущественно  7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год обучения – дети 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преимущественно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лет.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год обучения – 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преимущественно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 группы 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1 год обучения – 15 </w:t>
      </w:r>
      <w:proofErr w:type="gramStart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2 год обучения – 12 </w:t>
      </w:r>
      <w:proofErr w:type="gramStart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 год обучения – 10 </w:t>
      </w:r>
      <w:proofErr w:type="gramStart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начинаются  с освоения занимающимися наиболее простых </w:t>
      </w:r>
      <w:r w:rsidR="001D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 </w:t>
      </w:r>
      <w:proofErr w:type="gramStart"/>
      <w:r w:rsidR="001D0D4D">
        <w:rPr>
          <w:rFonts w:ascii="Times New Roman" w:eastAsia="Times New Roman" w:hAnsi="Times New Roman" w:cs="Times New Roman"/>
          <w:sz w:val="24"/>
          <w:szCs w:val="24"/>
          <w:lang w:eastAsia="ru-RU"/>
        </w:rPr>
        <w:t>—в</w:t>
      </w:r>
      <w:proofErr w:type="gramEnd"/>
      <w:r w:rsidR="001D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ыполнение чертежей и в дальнейшем поделок из плотной бумаги. Это 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требуют сложных инструментов и редких мате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риалов</w:t>
      </w:r>
      <w:r w:rsidR="001D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карандаш, линейка, угольник, ножницы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0D4D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  второго года обучения </w:t>
      </w:r>
      <w:r w:rsidR="001D0D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используют резак для бумаги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ознакомления с приемами выполнения </w:t>
      </w:r>
      <w:r w:rsidR="001D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начинается с показа образцов</w:t>
      </w:r>
      <w:proofErr w:type="gramStart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освоения </w:t>
      </w:r>
      <w:proofErr w:type="gramStart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End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готовым образцам занимающиеся   выпол</w:t>
      </w:r>
      <w:r w:rsidR="001D0D4D">
        <w:rPr>
          <w:rFonts w:ascii="Times New Roman" w:eastAsia="Times New Roman" w:hAnsi="Times New Roman" w:cs="Times New Roman"/>
          <w:sz w:val="24"/>
          <w:szCs w:val="24"/>
          <w:lang w:eastAsia="ru-RU"/>
        </w:rPr>
        <w:t>няют   собственные   композиции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третьем году обучения </w:t>
      </w:r>
      <w:r w:rsidR="001D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знакомятся с макетированием. 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носят главным образом практический характер. Работы могут быть коллективными или индивидуальными.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курса </w:t>
      </w:r>
      <w:proofErr w:type="gramStart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программе</w:t>
      </w:r>
      <w:proofErr w:type="gramEnd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продолжить обучение в </w:t>
      </w:r>
      <w:proofErr w:type="spellStart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специальныхучереждениях</w:t>
      </w:r>
      <w:proofErr w:type="spellEnd"/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Рекомендуемое количество часов по годам обучение.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год обучения –   </w:t>
      </w:r>
      <w:r w:rsidR="001D0D4D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год обучения -  </w:t>
      </w:r>
      <w:r w:rsidR="001D0D4D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год обучения </w:t>
      </w:r>
      <w:r w:rsidR="001D0D4D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9"/>
        <w:gridCol w:w="2287"/>
        <w:gridCol w:w="2296"/>
        <w:gridCol w:w="2296"/>
      </w:tblGrid>
      <w:tr w:rsidR="00AB190F" w:rsidRPr="00AB190F" w:rsidTr="00AB190F">
        <w:tc>
          <w:tcPr>
            <w:tcW w:w="2499" w:type="dxa"/>
            <w:shd w:val="clear" w:color="auto" w:fill="auto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2287" w:type="dxa"/>
            <w:shd w:val="clear" w:color="auto" w:fill="auto"/>
          </w:tcPr>
          <w:p w:rsidR="00AB190F" w:rsidRPr="00AB190F" w:rsidRDefault="00AB190F" w:rsidP="00AB190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занятий в неделю</w:t>
            </w:r>
          </w:p>
        </w:tc>
        <w:tc>
          <w:tcPr>
            <w:tcW w:w="2296" w:type="dxa"/>
            <w:shd w:val="clear" w:color="auto" w:fill="auto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1 занятия</w:t>
            </w:r>
          </w:p>
        </w:tc>
        <w:tc>
          <w:tcPr>
            <w:tcW w:w="2296" w:type="dxa"/>
            <w:shd w:val="clear" w:color="auto" w:fill="auto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AB190F" w:rsidRPr="00AB190F" w:rsidTr="00AB190F">
        <w:tc>
          <w:tcPr>
            <w:tcW w:w="2499" w:type="dxa"/>
            <w:shd w:val="clear" w:color="auto" w:fill="auto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7" w:type="dxa"/>
            <w:shd w:val="clear" w:color="auto" w:fill="auto"/>
          </w:tcPr>
          <w:p w:rsidR="00AB190F" w:rsidRPr="00AB190F" w:rsidRDefault="001D0D4D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  <w:shd w:val="clear" w:color="auto" w:fill="auto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2296" w:type="dxa"/>
            <w:shd w:val="clear" w:color="auto" w:fill="auto"/>
          </w:tcPr>
          <w:p w:rsidR="00AB190F" w:rsidRPr="00AB190F" w:rsidRDefault="001D0D4D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AB190F" w:rsidRPr="00AB190F" w:rsidTr="00AB190F">
        <w:tc>
          <w:tcPr>
            <w:tcW w:w="2499" w:type="dxa"/>
            <w:shd w:val="clear" w:color="auto" w:fill="auto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  <w:shd w:val="clear" w:color="auto" w:fill="auto"/>
          </w:tcPr>
          <w:p w:rsidR="00AB190F" w:rsidRPr="00AB190F" w:rsidRDefault="001D0D4D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  <w:shd w:val="clear" w:color="auto" w:fill="auto"/>
          </w:tcPr>
          <w:p w:rsidR="00AB190F" w:rsidRPr="00AB190F" w:rsidRDefault="001D0D4D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190F"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96" w:type="dxa"/>
            <w:shd w:val="clear" w:color="auto" w:fill="auto"/>
          </w:tcPr>
          <w:p w:rsidR="00AB190F" w:rsidRPr="00AB190F" w:rsidRDefault="001D0D4D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AB190F" w:rsidRPr="00AB190F" w:rsidTr="00AB190F">
        <w:tc>
          <w:tcPr>
            <w:tcW w:w="2499" w:type="dxa"/>
            <w:shd w:val="clear" w:color="auto" w:fill="auto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7" w:type="dxa"/>
            <w:shd w:val="clear" w:color="auto" w:fill="auto"/>
          </w:tcPr>
          <w:p w:rsidR="00AB190F" w:rsidRPr="00AB190F" w:rsidRDefault="001D0D4D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  <w:shd w:val="clear" w:color="auto" w:fill="auto"/>
          </w:tcPr>
          <w:p w:rsidR="00AB190F" w:rsidRPr="00AB190F" w:rsidRDefault="001D0D4D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190F"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2296" w:type="dxa"/>
            <w:shd w:val="clear" w:color="auto" w:fill="auto"/>
          </w:tcPr>
          <w:p w:rsidR="00AB190F" w:rsidRPr="00AB190F" w:rsidRDefault="001D0D4D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программы</w:t>
      </w:r>
      <w:proofErr w:type="gramStart"/>
      <w:r w:rsidRPr="00AB1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:т</w:t>
      </w:r>
      <w:proofErr w:type="gramEnd"/>
      <w:r w:rsidRPr="00AB1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ип-дополнительная,вид-модифицированая,направленность-</w:t>
      </w:r>
      <w:r w:rsidR="001D0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художественная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цель</w:t>
      </w:r>
      <w:proofErr w:type="gramStart"/>
      <w:r w:rsidRPr="00AB1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AB1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формирование </w:t>
      </w:r>
      <w:r w:rsidRPr="00AB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художественных и технических способностей у детей 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B1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адачи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детей: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простым способам  </w:t>
      </w:r>
      <w:r w:rsidR="001D0D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макетирования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обработки </w:t>
      </w:r>
      <w:r w:rsidR="001D0D4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плотной бумаги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формированию навыков и умений в выполнении заданий.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формированию начальных организационно-методических умений, необходимых для 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самостоятельных занятий.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Воспитательные: </w:t>
      </w:r>
    </w:p>
    <w:p w:rsidR="00AB190F" w:rsidRPr="00AB190F" w:rsidRDefault="00AB190F" w:rsidP="00AB1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 детей общей культуры труда (уметь организовывать свое рабочее место, содержать его и рабочие инструменты всегда в полном порядке),</w:t>
      </w:r>
    </w:p>
    <w:p w:rsidR="00AB190F" w:rsidRPr="00AB190F" w:rsidRDefault="00AB190F" w:rsidP="00AB1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целеустремленности и творческого отношения к труду, усидчивости, аккуратности, дисциплинированности и ответственности в труде. 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развитие умений и навыков чувствовать  и создавать красоту в окружающей жизни, 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занятиях, дома, в быту,</w:t>
      </w:r>
    </w:p>
    <w:p w:rsidR="00AB190F" w:rsidRPr="00AB190F" w:rsidRDefault="00AB190F" w:rsidP="00AB1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коммуникативной культуры,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расширение объема знаний и использование их для совершенствования индивидуальных способностей. 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27F" w:rsidRDefault="0042627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27F" w:rsidRDefault="0042627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27F" w:rsidRDefault="0042627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27F" w:rsidRDefault="0042627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27F" w:rsidRDefault="0042627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27F" w:rsidRDefault="0042627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27F" w:rsidRDefault="0042627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27F" w:rsidRDefault="0042627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27F" w:rsidRDefault="0042627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27F" w:rsidRDefault="0042627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27F" w:rsidRDefault="0042627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27F" w:rsidRDefault="0042627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27F" w:rsidRDefault="0042627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27F" w:rsidRDefault="0042627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27F" w:rsidRDefault="0042627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27F" w:rsidRDefault="0042627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27F" w:rsidRDefault="0042627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27F" w:rsidRDefault="0042627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27F" w:rsidRDefault="0042627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27F" w:rsidRDefault="0042627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27F" w:rsidRDefault="0042627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27F" w:rsidRDefault="0042627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27F" w:rsidRDefault="0042627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27F" w:rsidRDefault="0042627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27F" w:rsidRDefault="0042627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27F" w:rsidRPr="00AB190F" w:rsidRDefault="0042627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Учебно-тематический   план 1 года обучения</w:t>
      </w:r>
    </w:p>
    <w:p w:rsidR="00AB190F" w:rsidRPr="00AB190F" w:rsidRDefault="001D0D4D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 часа</w:t>
      </w:r>
      <w:r w:rsidR="00AB190F"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неделю)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2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134"/>
        <w:gridCol w:w="1134"/>
        <w:gridCol w:w="1275"/>
        <w:gridCol w:w="1277"/>
      </w:tblGrid>
      <w:tr w:rsidR="00AB190F" w:rsidRPr="00AB190F" w:rsidTr="00AB190F">
        <w:trPr>
          <w:trHeight w:hRule="exact" w:val="518"/>
        </w:trPr>
        <w:tc>
          <w:tcPr>
            <w:tcW w:w="709" w:type="dxa"/>
            <w:vMerge w:val="restart"/>
            <w:shd w:val="clear" w:color="auto" w:fill="FFFFFF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134" w:type="dxa"/>
            <w:vMerge w:val="restart"/>
            <w:shd w:val="clear" w:color="auto" w:fill="FFFFFF"/>
            <w:vAlign w:val="center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90F" w:rsidRPr="00AB190F" w:rsidTr="00AB190F">
        <w:trPr>
          <w:trHeight w:hRule="exact" w:val="518"/>
        </w:trPr>
        <w:tc>
          <w:tcPr>
            <w:tcW w:w="709" w:type="dxa"/>
            <w:vMerge/>
            <w:shd w:val="clear" w:color="auto" w:fill="FFFFFF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4" w:type="dxa"/>
            <w:vMerge/>
            <w:shd w:val="clear" w:color="auto" w:fill="FFFFFF"/>
            <w:vAlign w:val="center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</w:t>
            </w:r>
          </w:p>
        </w:tc>
        <w:tc>
          <w:tcPr>
            <w:tcW w:w="1275" w:type="dxa"/>
            <w:shd w:val="clear" w:color="auto" w:fill="FFFFFF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</w:t>
            </w: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ческое</w:t>
            </w:r>
          </w:p>
        </w:tc>
        <w:tc>
          <w:tcPr>
            <w:tcW w:w="1277" w:type="dxa"/>
            <w:shd w:val="clear" w:color="auto" w:fill="FFFFFF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AB190F" w:rsidRPr="00AB190F" w:rsidTr="00AB190F">
        <w:trPr>
          <w:trHeight w:val="386"/>
        </w:trPr>
        <w:tc>
          <w:tcPr>
            <w:tcW w:w="709" w:type="dxa"/>
            <w:shd w:val="clear" w:color="auto" w:fill="FFFFFF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shd w:val="clear" w:color="auto" w:fill="FFFFFF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занятие</w:t>
            </w:r>
          </w:p>
        </w:tc>
        <w:tc>
          <w:tcPr>
            <w:tcW w:w="1134" w:type="dxa"/>
            <w:shd w:val="clear" w:color="auto" w:fill="FFFFFF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shd w:val="clear" w:color="auto" w:fill="FFFFFF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190F" w:rsidRPr="00AB190F" w:rsidTr="00AB190F">
        <w:trPr>
          <w:trHeight w:val="409"/>
        </w:trPr>
        <w:tc>
          <w:tcPr>
            <w:tcW w:w="709" w:type="dxa"/>
            <w:shd w:val="clear" w:color="auto" w:fill="FFFFFF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4" w:type="dxa"/>
            <w:shd w:val="clear" w:color="auto" w:fill="FFFFFF"/>
          </w:tcPr>
          <w:p w:rsidR="00AB190F" w:rsidRPr="00AB190F" w:rsidRDefault="00AB1452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различными элементами домашней утвари.</w:t>
            </w:r>
          </w:p>
        </w:tc>
        <w:tc>
          <w:tcPr>
            <w:tcW w:w="1134" w:type="dxa"/>
            <w:shd w:val="clear" w:color="auto" w:fill="FFFFFF"/>
          </w:tcPr>
          <w:p w:rsidR="00AB190F" w:rsidRPr="00AB190F" w:rsidRDefault="00AB1452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AB190F" w:rsidRPr="00AB190F" w:rsidRDefault="00AB1452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  <w:shd w:val="clear" w:color="auto" w:fill="FFFFFF"/>
          </w:tcPr>
          <w:p w:rsidR="00AB190F" w:rsidRPr="00AB190F" w:rsidRDefault="00AB1452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B190F" w:rsidRPr="00AB190F" w:rsidTr="00AB190F">
        <w:trPr>
          <w:trHeight w:val="431"/>
        </w:trPr>
        <w:tc>
          <w:tcPr>
            <w:tcW w:w="709" w:type="dxa"/>
            <w:shd w:val="clear" w:color="auto" w:fill="FFFFFF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4" w:type="dxa"/>
            <w:shd w:val="clear" w:color="auto" w:fill="FFFFFF"/>
          </w:tcPr>
          <w:p w:rsidR="00AB190F" w:rsidRPr="00AB190F" w:rsidRDefault="00AB1452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элементов домашней утвари из плотной бумаги</w:t>
            </w:r>
          </w:p>
        </w:tc>
        <w:tc>
          <w:tcPr>
            <w:tcW w:w="1134" w:type="dxa"/>
            <w:shd w:val="clear" w:color="auto" w:fill="FFFFFF"/>
          </w:tcPr>
          <w:p w:rsidR="00AB190F" w:rsidRPr="00AB190F" w:rsidRDefault="00AB1452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AB190F" w:rsidRPr="00AB190F" w:rsidRDefault="0042627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dxa"/>
            <w:shd w:val="clear" w:color="auto" w:fill="FFFFFF"/>
          </w:tcPr>
          <w:p w:rsidR="00AB190F" w:rsidRPr="00AB190F" w:rsidRDefault="00AB1452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B190F" w:rsidRPr="00AB190F" w:rsidTr="00AB190F">
        <w:trPr>
          <w:trHeight w:val="700"/>
        </w:trPr>
        <w:tc>
          <w:tcPr>
            <w:tcW w:w="709" w:type="dxa"/>
            <w:shd w:val="clear" w:color="auto" w:fill="FFFFFF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4" w:type="dxa"/>
            <w:shd w:val="clear" w:color="auto" w:fill="FFFFFF"/>
          </w:tcPr>
          <w:p w:rsidR="00AB190F" w:rsidRPr="00AB190F" w:rsidRDefault="00AB1452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элементов домашней утвари из плотной бумаги красками, фломастерами</w:t>
            </w:r>
          </w:p>
        </w:tc>
        <w:tc>
          <w:tcPr>
            <w:tcW w:w="1134" w:type="dxa"/>
            <w:shd w:val="clear" w:color="auto" w:fill="FFFFFF"/>
          </w:tcPr>
          <w:p w:rsidR="00AB190F" w:rsidRPr="00AB190F" w:rsidRDefault="00AB1452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AB190F" w:rsidRPr="00AB190F" w:rsidRDefault="00AB1452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dxa"/>
            <w:shd w:val="clear" w:color="auto" w:fill="FFFFFF"/>
          </w:tcPr>
          <w:p w:rsidR="00AB190F" w:rsidRPr="00AB190F" w:rsidRDefault="00AB1452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B190F" w:rsidRPr="00AB190F" w:rsidTr="00AB190F">
        <w:trPr>
          <w:trHeight w:val="427"/>
        </w:trPr>
        <w:tc>
          <w:tcPr>
            <w:tcW w:w="709" w:type="dxa"/>
            <w:shd w:val="clear" w:color="auto" w:fill="FFFFFF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4" w:type="dxa"/>
            <w:shd w:val="clear" w:color="auto" w:fill="FFFFFF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134" w:type="dxa"/>
            <w:shd w:val="clear" w:color="auto" w:fill="FFFFFF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AB190F" w:rsidRPr="00AB190F" w:rsidRDefault="00AB1452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AB190F" w:rsidRPr="00AB190F" w:rsidRDefault="00AB1452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190F" w:rsidRPr="00AB190F" w:rsidTr="00AB190F">
        <w:trPr>
          <w:trHeight w:val="419"/>
        </w:trPr>
        <w:tc>
          <w:tcPr>
            <w:tcW w:w="709" w:type="dxa"/>
            <w:shd w:val="clear" w:color="auto" w:fill="FFFFFF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4" w:type="dxa"/>
            <w:shd w:val="clear" w:color="auto" w:fill="FFFFFF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FFFFFF"/>
          </w:tcPr>
          <w:p w:rsidR="00AB190F" w:rsidRPr="00AB190F" w:rsidRDefault="00AB1452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shd w:val="clear" w:color="auto" w:fill="FFFFFF"/>
          </w:tcPr>
          <w:p w:rsidR="00AB190F" w:rsidRPr="00AB190F" w:rsidRDefault="00AB1452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2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  <w:shd w:val="clear" w:color="auto" w:fill="FFFFFF"/>
          </w:tcPr>
          <w:p w:rsidR="00AB190F" w:rsidRPr="00AB190F" w:rsidRDefault="00AB1452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обучения дети узнают: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Способы </w:t>
      </w:r>
      <w:r w:rsidR="00AB1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обработки изделий из картона</w:t>
      </w:r>
      <w:r w:rsidRPr="00AB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Правила ТБ при работе с</w:t>
      </w:r>
      <w:r w:rsidR="00AB1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режущими и колющими предметами</w:t>
      </w:r>
      <w:r w:rsidRPr="00AB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</w:t>
      </w:r>
      <w:r w:rsidR="00AB1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вырезания изделий из картона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обучения дети научатся: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Выполнять работу по образцу.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Делать разметку резного поля на одиночные и двойные полосы.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 самостоятельно изготовить основу будущего изделия декоративно – прикладного искусства.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B1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AB14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изделии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рисунки.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Содержание программы 1 года обучения.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1. организационное занятие.– 2 часа.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Оз</w:t>
      </w:r>
      <w:r w:rsidR="00CA00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накомление с программой 1 года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Ознакомление с режимом работы объединения. Правила безопасности труда.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рабочего места резчика. Инструменты и оборудование. Хранение инструмента.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2.  </w:t>
      </w:r>
      <w:r w:rsidR="00CA00AA" w:rsidRPr="00CA0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Знакомство с различными элементами домашней утвари</w:t>
      </w:r>
      <w:r w:rsidR="00CA00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A0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 </w:t>
      </w:r>
      <w:r w:rsidR="00CA00A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12</w:t>
      </w: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</w:p>
    <w:p w:rsidR="00AB190F" w:rsidRPr="00AB190F" w:rsidRDefault="00AB190F" w:rsidP="00CA00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Краткий обзор истории развития декоративно – прикладного искусства за рубежом и в нашей стране. Народные художественные промыслы. Строение и свойства </w:t>
      </w:r>
      <w:r w:rsidR="00CA00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картона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Подготовка рабочего места. Выполнение задан</w:t>
      </w:r>
      <w:r w:rsidR="00CA00AA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по образцу (на светлом фоне)</w:t>
      </w:r>
      <w:proofErr w:type="gramStart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езьба </w:t>
      </w:r>
      <w:r w:rsidR="00CA00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картона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190F" w:rsidRPr="00AB190F" w:rsidRDefault="00CA00AA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макета изделия по размерам образца</w:t>
      </w:r>
      <w:r w:rsidR="00AB190F"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над эскизом. Подгото</w:t>
      </w:r>
      <w:r w:rsidR="00AB190F"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вительный рисунок. Перевод рисунка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</w:t>
      </w:r>
      <w:r w:rsidR="00AB190F"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</w:t>
      </w:r>
      <w:proofErr w:type="gramStart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End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сидя, стоя (с поворотом заготовки и без поворота).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Декоративные компози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для комнаты. Подготовка основы. Работа над эскизом (на темном фоне). Использование набросков, зарисовок животных. Декоративная трактовка форм животного мира. Перевод рисунка на основу.</w:t>
      </w: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CA00AA" w:rsidRPr="00CA0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Изготовление элементов домашней утвари из плотной бумаги</w:t>
      </w:r>
      <w:r w:rsidRPr="00CA0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3</w:t>
      </w:r>
      <w:r w:rsidR="00426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часов.</w:t>
      </w:r>
    </w:p>
    <w:p w:rsidR="00CA00AA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Художественные и технологические     особенности </w:t>
      </w:r>
      <w:r w:rsidR="00CA00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картоном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Способы переводи рисунка на </w:t>
      </w:r>
      <w:r w:rsidR="00CA00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.  Примеры резных компози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ций из истории народного декоративно-прикладно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искусства (прялки, вальки, рубели Архангель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ской, Вологодской, Калининской и других областей России, изделия армянских и грузинских мастеров). Поря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док их разметки и последовательность исполнения. Контурные и тональные рисунки. Точечная и штриховая манера выполнения рисунков. 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Практика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Подготовка </w:t>
      </w:r>
      <w:r w:rsidR="00CA00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картонной поверхности под рисунок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Композиция рисунков. Исполнение по образцу  пластины с несложной композицией.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декоративных пластин для </w:t>
      </w:r>
      <w:proofErr w:type="gramStart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оформлении</w:t>
      </w:r>
      <w:proofErr w:type="gramEnd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(коллективное задание), работа над эскизами композиции в заданном формате. Зари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совки с натуры животных, птиц, аквариумных рыб; рисование листьев, цветов (возможно с ботаниче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гербариев). Использование зарисовок летнего периода. Исполнение в материале.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4.  </w:t>
      </w:r>
      <w:r w:rsidR="00CA00AA" w:rsidRPr="00CA0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 элементов домашней утвари из плотной бумаги красками, фломастерами</w:t>
      </w:r>
      <w:r w:rsidR="00CA00AA"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0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20</w:t>
      </w: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CA0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Проект изделия. Учет функционального </w:t>
      </w:r>
      <w:proofErr w:type="gramStart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</w:t>
      </w:r>
      <w:proofErr w:type="gramEnd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и его связь с декором. Учет эргономических требований. Пропорции предмета. Их художественное значение. Простые пропорцио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нальные отношения. Понятие о пропорциональных отношениях. Понятие масштабности, соразмерно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формы и ее элементов. Зависимость способа отделки от утили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тарного назначения изделия.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 проекта. Изго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товление основы предмета согласно проекту и выполнение </w:t>
      </w:r>
      <w:r w:rsidR="007F7A3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Вид </w:t>
      </w:r>
      <w:r w:rsidR="007F7A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используемого инструмента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(карандаш, фломастер, кисть и дл) 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 w:rsidR="007F7A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5. Итоговое занятие.  -  2 часа.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Выставка изделий. Отбор изделий. Завершение незаконченных работ, их эстетическое оформление. Итоги работы занимающихся  за первый год занятий. Награждение </w:t>
      </w:r>
      <w:proofErr w:type="gramStart"/>
      <w:r w:rsidR="007F7A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tabs>
          <w:tab w:val="left" w:pos="3885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B190F" w:rsidRPr="00AB190F" w:rsidRDefault="00AB190F" w:rsidP="00AB190F">
      <w:pPr>
        <w:widowControl w:val="0"/>
        <w:tabs>
          <w:tab w:val="left" w:pos="3885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2-й год обучения 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 2 года обучения.</w:t>
      </w:r>
    </w:p>
    <w:p w:rsidR="00AB190F" w:rsidRPr="00AB190F" w:rsidRDefault="007F7A3E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 часа</w:t>
      </w:r>
      <w:r w:rsidR="00AB190F"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неделю)</w:t>
      </w:r>
    </w:p>
    <w:tbl>
      <w:tblPr>
        <w:tblW w:w="10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6250"/>
        <w:gridCol w:w="1276"/>
        <w:gridCol w:w="1134"/>
        <w:gridCol w:w="1065"/>
      </w:tblGrid>
      <w:tr w:rsidR="00AB190F" w:rsidRPr="00AB190F" w:rsidTr="00AB190F">
        <w:tc>
          <w:tcPr>
            <w:tcW w:w="662" w:type="dxa"/>
            <w:vMerge w:val="restart"/>
            <w:shd w:val="clear" w:color="auto" w:fill="auto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250" w:type="dxa"/>
            <w:vMerge w:val="restart"/>
            <w:shd w:val="clear" w:color="auto" w:fill="auto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75" w:type="dxa"/>
            <w:gridSpan w:val="3"/>
            <w:shd w:val="clear" w:color="auto" w:fill="auto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B190F" w:rsidRPr="00AB190F" w:rsidTr="00AB190F">
        <w:tc>
          <w:tcPr>
            <w:tcW w:w="662" w:type="dxa"/>
            <w:vMerge/>
            <w:shd w:val="clear" w:color="auto" w:fill="auto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0" w:type="dxa"/>
            <w:vMerge/>
            <w:shd w:val="clear" w:color="auto" w:fill="auto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</w:t>
            </w:r>
            <w:proofErr w:type="spellEnd"/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2627F" w:rsidRPr="00AB190F" w:rsidTr="00AB190F">
        <w:trPr>
          <w:trHeight w:val="67"/>
        </w:trPr>
        <w:tc>
          <w:tcPr>
            <w:tcW w:w="662" w:type="dxa"/>
            <w:shd w:val="clear" w:color="auto" w:fill="auto"/>
          </w:tcPr>
          <w:p w:rsidR="0042627F" w:rsidRPr="00AB190F" w:rsidRDefault="0042627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0" w:type="dxa"/>
            <w:shd w:val="clear" w:color="auto" w:fill="auto"/>
          </w:tcPr>
          <w:p w:rsidR="0042627F" w:rsidRPr="00AB190F" w:rsidRDefault="00FF3E57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2627F"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рганизационное занятие</w:t>
            </w:r>
          </w:p>
        </w:tc>
        <w:tc>
          <w:tcPr>
            <w:tcW w:w="1276" w:type="dxa"/>
            <w:shd w:val="clear" w:color="auto" w:fill="auto"/>
          </w:tcPr>
          <w:p w:rsidR="0042627F" w:rsidRPr="00AB190F" w:rsidRDefault="0042627F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2627F" w:rsidRPr="00AB190F" w:rsidRDefault="0042627F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  <w:shd w:val="clear" w:color="auto" w:fill="auto"/>
          </w:tcPr>
          <w:p w:rsidR="0042627F" w:rsidRPr="00AB190F" w:rsidRDefault="0042627F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627F" w:rsidRPr="00AB190F" w:rsidTr="00AB190F">
        <w:trPr>
          <w:trHeight w:val="67"/>
        </w:trPr>
        <w:tc>
          <w:tcPr>
            <w:tcW w:w="662" w:type="dxa"/>
            <w:shd w:val="clear" w:color="auto" w:fill="auto"/>
          </w:tcPr>
          <w:p w:rsidR="0042627F" w:rsidRPr="00AB190F" w:rsidRDefault="0042627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0" w:type="dxa"/>
            <w:shd w:val="clear" w:color="auto" w:fill="auto"/>
          </w:tcPr>
          <w:p w:rsidR="0042627F" w:rsidRPr="00AB190F" w:rsidRDefault="0042627F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Древесина. Изделия из древесины</w:t>
            </w:r>
          </w:p>
        </w:tc>
        <w:tc>
          <w:tcPr>
            <w:tcW w:w="1276" w:type="dxa"/>
            <w:shd w:val="clear" w:color="auto" w:fill="auto"/>
          </w:tcPr>
          <w:p w:rsidR="0042627F" w:rsidRPr="00AB190F" w:rsidRDefault="0042627F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2627F" w:rsidRPr="00AB190F" w:rsidRDefault="0042627F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5" w:type="dxa"/>
            <w:shd w:val="clear" w:color="auto" w:fill="auto"/>
          </w:tcPr>
          <w:p w:rsidR="0042627F" w:rsidRPr="00AB190F" w:rsidRDefault="0042627F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2627F" w:rsidRPr="00AB190F" w:rsidTr="00AB190F">
        <w:tc>
          <w:tcPr>
            <w:tcW w:w="662" w:type="dxa"/>
            <w:shd w:val="clear" w:color="auto" w:fill="auto"/>
          </w:tcPr>
          <w:p w:rsidR="0042627F" w:rsidRPr="00AB190F" w:rsidRDefault="0042627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50" w:type="dxa"/>
            <w:shd w:val="clear" w:color="auto" w:fill="auto"/>
          </w:tcPr>
          <w:p w:rsidR="0042627F" w:rsidRPr="00AB190F" w:rsidRDefault="0042627F" w:rsidP="0042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элементов домашней утвари </w:t>
            </w:r>
          </w:p>
        </w:tc>
        <w:tc>
          <w:tcPr>
            <w:tcW w:w="1276" w:type="dxa"/>
            <w:shd w:val="clear" w:color="auto" w:fill="auto"/>
          </w:tcPr>
          <w:p w:rsidR="0042627F" w:rsidRPr="00AB190F" w:rsidRDefault="0042627F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2627F" w:rsidRPr="00AB190F" w:rsidRDefault="0042627F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65" w:type="dxa"/>
            <w:shd w:val="clear" w:color="auto" w:fill="auto"/>
          </w:tcPr>
          <w:p w:rsidR="0042627F" w:rsidRPr="00AB190F" w:rsidRDefault="0042627F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2627F" w:rsidRPr="00AB190F" w:rsidTr="00AB190F">
        <w:tc>
          <w:tcPr>
            <w:tcW w:w="662" w:type="dxa"/>
            <w:shd w:val="clear" w:color="auto" w:fill="auto"/>
          </w:tcPr>
          <w:p w:rsidR="0042627F" w:rsidRPr="00AB190F" w:rsidRDefault="0042627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50" w:type="dxa"/>
            <w:shd w:val="clear" w:color="auto" w:fill="auto"/>
          </w:tcPr>
          <w:p w:rsidR="0042627F" w:rsidRPr="00AB190F" w:rsidRDefault="0042627F" w:rsidP="00F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элементов домашней утвари </w:t>
            </w:r>
          </w:p>
        </w:tc>
        <w:tc>
          <w:tcPr>
            <w:tcW w:w="1276" w:type="dxa"/>
            <w:shd w:val="clear" w:color="auto" w:fill="auto"/>
          </w:tcPr>
          <w:p w:rsidR="0042627F" w:rsidRPr="00AB190F" w:rsidRDefault="0042627F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2627F" w:rsidRPr="00AB190F" w:rsidRDefault="0042627F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5" w:type="dxa"/>
            <w:shd w:val="clear" w:color="auto" w:fill="auto"/>
          </w:tcPr>
          <w:p w:rsidR="0042627F" w:rsidRPr="00AB190F" w:rsidRDefault="0042627F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2627F" w:rsidRPr="00AB190F" w:rsidTr="00AB190F">
        <w:tc>
          <w:tcPr>
            <w:tcW w:w="662" w:type="dxa"/>
            <w:shd w:val="clear" w:color="auto" w:fill="auto"/>
          </w:tcPr>
          <w:p w:rsidR="0042627F" w:rsidRPr="00AB190F" w:rsidRDefault="0042627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50" w:type="dxa"/>
            <w:shd w:val="clear" w:color="auto" w:fill="auto"/>
          </w:tcPr>
          <w:p w:rsidR="0042627F" w:rsidRPr="00AB190F" w:rsidRDefault="0042627F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276" w:type="dxa"/>
            <w:shd w:val="clear" w:color="auto" w:fill="auto"/>
          </w:tcPr>
          <w:p w:rsidR="0042627F" w:rsidRPr="00AB190F" w:rsidRDefault="0042627F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2627F" w:rsidRPr="00AB190F" w:rsidRDefault="0042627F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42627F" w:rsidRPr="00AB190F" w:rsidRDefault="0042627F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627F" w:rsidRPr="00AB190F" w:rsidTr="00AB190F">
        <w:tc>
          <w:tcPr>
            <w:tcW w:w="662" w:type="dxa"/>
            <w:shd w:val="clear" w:color="auto" w:fill="auto"/>
          </w:tcPr>
          <w:p w:rsidR="0042627F" w:rsidRPr="00AB190F" w:rsidRDefault="0042627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0" w:type="dxa"/>
            <w:shd w:val="clear" w:color="auto" w:fill="auto"/>
          </w:tcPr>
          <w:p w:rsidR="0042627F" w:rsidRPr="00AB190F" w:rsidRDefault="0042627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42627F" w:rsidRPr="00AB190F" w:rsidRDefault="0042627F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42627F" w:rsidRPr="00AB190F" w:rsidRDefault="0042627F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65" w:type="dxa"/>
            <w:shd w:val="clear" w:color="auto" w:fill="auto"/>
          </w:tcPr>
          <w:p w:rsidR="0042627F" w:rsidRPr="00AB190F" w:rsidRDefault="0042627F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 2 года обучения.</w:t>
      </w:r>
    </w:p>
    <w:p w:rsidR="00AB190F" w:rsidRPr="00AB190F" w:rsidRDefault="00FF3E57" w:rsidP="00AB19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Организационное </w:t>
      </w:r>
      <w:r w:rsidR="00AB190F"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занятие. . -  2 часа.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обзор итогов прошлого учебного года. Режим работы кружка. Организаци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онные вопросы. Вопросы охраны труда и профилактика безопасности. Организация рабочего ме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ста. Инструменты и приспособления для резьбы. 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2.</w:t>
      </w:r>
      <w:r w:rsidR="00426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Древесина. Изделия из древесины. – 12</w:t>
      </w: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часов.</w:t>
      </w:r>
    </w:p>
    <w:p w:rsidR="0042627F" w:rsidRDefault="0042627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нструменты, материалы, используемые при обработке древесины, изделий из древесины.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  <w:r w:rsidR="0042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изделий из древесины. Обработка изделий. 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3. </w:t>
      </w:r>
      <w:r w:rsidR="00426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Изготовление элементов домашней утвари.</w:t>
      </w:r>
      <w:r w:rsidR="00426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– 36 часов</w:t>
      </w: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Оборудование, инструменты, матери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алы, приспособления. Знакомство с образцами работ учащихся предыдущих лет обучения или с изделиями руководителя </w:t>
      </w:r>
      <w:r w:rsidR="00FF3E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Макроскопиче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признаки различны</w:t>
      </w:r>
      <w:r w:rsidR="00FF3E57">
        <w:rPr>
          <w:rFonts w:ascii="Times New Roman" w:eastAsia="Times New Roman" w:hAnsi="Times New Roman" w:cs="Times New Roman"/>
          <w:sz w:val="24"/>
          <w:szCs w:val="24"/>
          <w:lang w:eastAsia="ru-RU"/>
        </w:rPr>
        <w:t>х древесных пород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Влажность, удельный вес. Прочность, раскалывание, твердость древеси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ны. Пороки древесных пород. Рисунок волокон в зависимости от направления среза. Зависимость рельефа в резьбе от текстуры древесины. Инструменты</w:t>
      </w:r>
      <w:r w:rsidR="00FF3E5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материалы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Выполнение задания по образцу.  Композиция растительного орнамента 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(задания по образцам).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4. </w:t>
      </w:r>
      <w:r w:rsidR="00FF3E57" w:rsidRPr="00F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 элементов домашней утвари</w:t>
      </w:r>
      <w:r w:rsidR="00F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F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F3E57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3E57"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обработки фона. Виды и классификация клеев и лаков для древесины, их свойства, способы </w:t>
      </w:r>
      <w:proofErr w:type="gramStart"/>
      <w:r w:rsidR="00FF3E57"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приготовлении</w:t>
      </w:r>
      <w:proofErr w:type="gramEnd"/>
      <w:r w:rsidR="00FF3E57"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рекомендации по применению. Выбор материала и учет его текстуры при выполнении деревянного рельефа. Склеивание основы под резьбу. Виды отделки резных поверхностей.</w:t>
      </w:r>
      <w:r w:rsidR="00F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Фактура, текстура материала как актив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средства художественной выразительности.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Составление  орнаменталь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композиций с образцов народного искусства. Подготовка деревянной пластины под </w:t>
      </w:r>
      <w:r w:rsidR="00FF3E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рисунка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Перевод рисунка на материал.</w:t>
      </w: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Отделка деревянной поверхности резьбы доступ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способом.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Итоговое занятие - 2 часа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.Отбор изделий. Завершение незаконченных работ, их эстетическое оформление.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работ. Награждение </w:t>
      </w:r>
      <w:proofErr w:type="gramStart"/>
      <w:r w:rsidR="00FF3E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B190F" w:rsidRPr="00AB190F" w:rsidRDefault="00AB190F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Default="00AB190F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E57" w:rsidRDefault="00FF3E57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E57" w:rsidRDefault="00FF3E57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E57" w:rsidRDefault="00FF3E57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E57" w:rsidRDefault="00FF3E57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E57" w:rsidRDefault="00FF3E57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E57" w:rsidRDefault="00FF3E57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E57" w:rsidRDefault="00FF3E57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E57" w:rsidRDefault="00FF3E57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E57" w:rsidRDefault="00FF3E57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E57" w:rsidRDefault="00FF3E57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E57" w:rsidRDefault="00FF3E57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E57" w:rsidRDefault="00FF3E57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E57" w:rsidRDefault="00FF3E57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E57" w:rsidRDefault="00FF3E57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E57" w:rsidRDefault="00FF3E57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E57" w:rsidRDefault="00FF3E57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E57" w:rsidRDefault="00FF3E57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E57" w:rsidRPr="00AB190F" w:rsidRDefault="00FF3E57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FF3E57">
      <w:pPr>
        <w:widowControl w:val="0"/>
        <w:tabs>
          <w:tab w:val="left" w:pos="3840"/>
          <w:tab w:val="center" w:pos="48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 3 года обучения.</w:t>
      </w:r>
    </w:p>
    <w:p w:rsidR="00AB190F" w:rsidRPr="00AB190F" w:rsidRDefault="00FF3E57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</w:t>
      </w:r>
      <w:r w:rsidR="00AB190F"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AB190F"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неделю)</w:t>
      </w:r>
    </w:p>
    <w:tbl>
      <w:tblPr>
        <w:tblW w:w="10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6250"/>
        <w:gridCol w:w="1276"/>
        <w:gridCol w:w="1134"/>
        <w:gridCol w:w="1065"/>
      </w:tblGrid>
      <w:tr w:rsidR="00AB190F" w:rsidRPr="00AB190F" w:rsidTr="00AB190F">
        <w:tc>
          <w:tcPr>
            <w:tcW w:w="662" w:type="dxa"/>
            <w:vMerge w:val="restart"/>
            <w:shd w:val="clear" w:color="auto" w:fill="auto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250" w:type="dxa"/>
            <w:vMerge w:val="restart"/>
            <w:shd w:val="clear" w:color="auto" w:fill="auto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75" w:type="dxa"/>
            <w:gridSpan w:val="3"/>
            <w:shd w:val="clear" w:color="auto" w:fill="auto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B190F" w:rsidRPr="00AB190F" w:rsidTr="00AB190F">
        <w:tc>
          <w:tcPr>
            <w:tcW w:w="662" w:type="dxa"/>
            <w:vMerge/>
            <w:shd w:val="clear" w:color="auto" w:fill="auto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0" w:type="dxa"/>
            <w:vMerge/>
            <w:shd w:val="clear" w:color="auto" w:fill="auto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</w:t>
            </w:r>
            <w:proofErr w:type="spellEnd"/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:rsidR="00AB190F" w:rsidRPr="00AB190F" w:rsidRDefault="00AB190F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FF3E57" w:rsidRPr="00AB190F" w:rsidTr="00AB190F">
        <w:trPr>
          <w:trHeight w:val="67"/>
        </w:trPr>
        <w:tc>
          <w:tcPr>
            <w:tcW w:w="662" w:type="dxa"/>
            <w:shd w:val="clear" w:color="auto" w:fill="auto"/>
          </w:tcPr>
          <w:p w:rsidR="00FF3E57" w:rsidRPr="00AB190F" w:rsidRDefault="00FF3E57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0" w:type="dxa"/>
            <w:shd w:val="clear" w:color="auto" w:fill="auto"/>
          </w:tcPr>
          <w:p w:rsidR="00FF3E57" w:rsidRPr="00AB190F" w:rsidRDefault="00FF3E57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рганизационное занятие</w:t>
            </w:r>
          </w:p>
        </w:tc>
        <w:tc>
          <w:tcPr>
            <w:tcW w:w="1276" w:type="dxa"/>
            <w:shd w:val="clear" w:color="auto" w:fill="auto"/>
          </w:tcPr>
          <w:p w:rsidR="00FF3E57" w:rsidRPr="00AB190F" w:rsidRDefault="00FF3E57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F3E57" w:rsidRPr="00AB190F" w:rsidRDefault="00FF3E57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  <w:shd w:val="clear" w:color="auto" w:fill="auto"/>
          </w:tcPr>
          <w:p w:rsidR="00FF3E57" w:rsidRPr="00AB190F" w:rsidRDefault="00FF3E57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3E57" w:rsidRPr="00AB190F" w:rsidTr="00AB190F">
        <w:trPr>
          <w:trHeight w:val="67"/>
        </w:trPr>
        <w:tc>
          <w:tcPr>
            <w:tcW w:w="662" w:type="dxa"/>
            <w:shd w:val="clear" w:color="auto" w:fill="auto"/>
          </w:tcPr>
          <w:p w:rsidR="00FF3E57" w:rsidRPr="00AB190F" w:rsidRDefault="00FF3E57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0" w:type="dxa"/>
            <w:shd w:val="clear" w:color="auto" w:fill="auto"/>
          </w:tcPr>
          <w:p w:rsidR="00FF3E57" w:rsidRPr="00AB190F" w:rsidRDefault="00FF3E57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Древесина. Изделия из древесины</w:t>
            </w:r>
          </w:p>
        </w:tc>
        <w:tc>
          <w:tcPr>
            <w:tcW w:w="1276" w:type="dxa"/>
            <w:shd w:val="clear" w:color="auto" w:fill="auto"/>
          </w:tcPr>
          <w:p w:rsidR="00FF3E57" w:rsidRPr="00AB190F" w:rsidRDefault="00FF3E57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F3E57" w:rsidRPr="00AB190F" w:rsidRDefault="00FF3E57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5" w:type="dxa"/>
            <w:shd w:val="clear" w:color="auto" w:fill="auto"/>
          </w:tcPr>
          <w:p w:rsidR="00FF3E57" w:rsidRPr="00AB190F" w:rsidRDefault="00FF3E57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F3E57" w:rsidRPr="00AB190F" w:rsidTr="00AB190F">
        <w:tc>
          <w:tcPr>
            <w:tcW w:w="662" w:type="dxa"/>
            <w:shd w:val="clear" w:color="auto" w:fill="auto"/>
          </w:tcPr>
          <w:p w:rsidR="00FF3E57" w:rsidRPr="00AB190F" w:rsidRDefault="00FF3E57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50" w:type="dxa"/>
            <w:shd w:val="clear" w:color="auto" w:fill="auto"/>
          </w:tcPr>
          <w:p w:rsidR="00FF3E57" w:rsidRPr="00AB190F" w:rsidRDefault="00FF3E57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элементов домашней утвари </w:t>
            </w:r>
          </w:p>
        </w:tc>
        <w:tc>
          <w:tcPr>
            <w:tcW w:w="1276" w:type="dxa"/>
            <w:shd w:val="clear" w:color="auto" w:fill="auto"/>
          </w:tcPr>
          <w:p w:rsidR="00FF3E57" w:rsidRPr="00AB190F" w:rsidRDefault="00FF3E57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F3E57" w:rsidRPr="00AB190F" w:rsidRDefault="00FF3E57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65" w:type="dxa"/>
            <w:shd w:val="clear" w:color="auto" w:fill="auto"/>
          </w:tcPr>
          <w:p w:rsidR="00FF3E57" w:rsidRPr="00AB190F" w:rsidRDefault="00FF3E57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F3E57" w:rsidRPr="00AB190F" w:rsidTr="00AB190F">
        <w:tc>
          <w:tcPr>
            <w:tcW w:w="662" w:type="dxa"/>
            <w:shd w:val="clear" w:color="auto" w:fill="auto"/>
          </w:tcPr>
          <w:p w:rsidR="00FF3E57" w:rsidRPr="00AB190F" w:rsidRDefault="00FF3E57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50" w:type="dxa"/>
            <w:shd w:val="clear" w:color="auto" w:fill="auto"/>
          </w:tcPr>
          <w:p w:rsidR="00FF3E57" w:rsidRPr="00AB190F" w:rsidRDefault="00FF3E57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элементов домашней утвари </w:t>
            </w:r>
          </w:p>
        </w:tc>
        <w:tc>
          <w:tcPr>
            <w:tcW w:w="1276" w:type="dxa"/>
            <w:shd w:val="clear" w:color="auto" w:fill="auto"/>
          </w:tcPr>
          <w:p w:rsidR="00FF3E57" w:rsidRPr="00AB190F" w:rsidRDefault="00FF3E57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F3E57" w:rsidRPr="00AB190F" w:rsidRDefault="00FF3E57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5" w:type="dxa"/>
            <w:shd w:val="clear" w:color="auto" w:fill="auto"/>
          </w:tcPr>
          <w:p w:rsidR="00FF3E57" w:rsidRPr="00AB190F" w:rsidRDefault="00FF3E57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F3E57" w:rsidRPr="00AB190F" w:rsidTr="00AB190F">
        <w:tc>
          <w:tcPr>
            <w:tcW w:w="662" w:type="dxa"/>
            <w:shd w:val="clear" w:color="auto" w:fill="auto"/>
          </w:tcPr>
          <w:p w:rsidR="00FF3E57" w:rsidRPr="00AB190F" w:rsidRDefault="00FF3E57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50" w:type="dxa"/>
            <w:shd w:val="clear" w:color="auto" w:fill="auto"/>
          </w:tcPr>
          <w:p w:rsidR="00FF3E57" w:rsidRPr="00AB190F" w:rsidRDefault="00FF3E57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276" w:type="dxa"/>
            <w:shd w:val="clear" w:color="auto" w:fill="auto"/>
          </w:tcPr>
          <w:p w:rsidR="00FF3E57" w:rsidRPr="00AB190F" w:rsidRDefault="00FF3E57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F3E57" w:rsidRPr="00AB190F" w:rsidRDefault="00FF3E57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FF3E57" w:rsidRPr="00AB190F" w:rsidRDefault="00FF3E57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3E57" w:rsidRPr="00AB190F" w:rsidTr="00AB190F">
        <w:tc>
          <w:tcPr>
            <w:tcW w:w="662" w:type="dxa"/>
            <w:shd w:val="clear" w:color="auto" w:fill="auto"/>
          </w:tcPr>
          <w:p w:rsidR="00FF3E57" w:rsidRPr="00AB190F" w:rsidRDefault="00FF3E57" w:rsidP="00AB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0" w:type="dxa"/>
            <w:shd w:val="clear" w:color="auto" w:fill="auto"/>
          </w:tcPr>
          <w:p w:rsidR="00FF3E57" w:rsidRPr="00AB190F" w:rsidRDefault="00FF3E57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FF3E57" w:rsidRPr="00AB190F" w:rsidRDefault="00FF3E57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FF3E57" w:rsidRPr="00AB190F" w:rsidRDefault="00FF3E57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65" w:type="dxa"/>
            <w:shd w:val="clear" w:color="auto" w:fill="auto"/>
          </w:tcPr>
          <w:p w:rsidR="00FF3E57" w:rsidRPr="00AB190F" w:rsidRDefault="00FF3E57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 3 года обучения.</w:t>
      </w:r>
    </w:p>
    <w:p w:rsidR="00AB190F" w:rsidRPr="00AB190F" w:rsidRDefault="00FF3E57" w:rsidP="00AB190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AB190F"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анизационное занятие.  ТБ. -  2</w:t>
      </w:r>
      <w:r w:rsidR="00AB190F"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обзор итогов прошлого учебного года. Режим работы кружка. Организаци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онные вопросы. Вопросы охраны труда и профилактика безопасности. Организация рабочего ме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ста. </w:t>
      </w:r>
      <w:r w:rsidR="00FF3E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приспособления</w:t>
      </w:r>
      <w:proofErr w:type="gramStart"/>
      <w:r w:rsidR="00FF3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AB190F" w:rsidRDefault="00936603" w:rsidP="00FF3E57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Древесина. </w:t>
      </w:r>
      <w:r w:rsidR="00F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Изделия из древесины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12</w:t>
      </w:r>
      <w:r w:rsidR="00AB190F" w:rsidRPr="00F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часов.</w:t>
      </w:r>
    </w:p>
    <w:p w:rsidR="00936603" w:rsidRDefault="00936603" w:rsidP="009366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инструменты, материалы, используемые при обработке древесины, изделий из древесины. К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наждачная бумага, 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ериа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применяемые при обработке изделий из древесины.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  <w:proofErr w:type="gramStart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</w:t>
      </w:r>
      <w:r w:rsidR="009366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отовление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простых изделий </w:t>
      </w:r>
      <w:r w:rsidR="009366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древесины.</w:t>
      </w:r>
    </w:p>
    <w:p w:rsidR="00AB190F" w:rsidRPr="00936603" w:rsidRDefault="00936603" w:rsidP="0093660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Изготовление элементов домашней утвари - 3</w:t>
      </w:r>
      <w:r w:rsidR="00AB190F" w:rsidRPr="00936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часов.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Знакомство с планом, чертежом. Чертежные инструменты. Приемы работы по образцам. Знакомство с основами деревянной архитектуры. Технология макетирования. Типы дворов: «брус», «кошель», «глаголь». </w:t>
      </w:r>
      <w:proofErr w:type="gramStart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Рубленный</w:t>
      </w:r>
      <w:proofErr w:type="gramEnd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мост на «ряжах». </w:t>
      </w:r>
      <w:proofErr w:type="gramStart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Сторожевые башни-вежи (. Часовни.</w:t>
      </w:r>
      <w:proofErr w:type="gramEnd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Амбары. </w:t>
      </w:r>
      <w:proofErr w:type="gramStart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Ветряные мельницы</w:t>
      </w:r>
      <w:r w:rsidR="009366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Графические изображения, описания. Особенности устройств.  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Создание творческих композиций (графических или в цвете) с изображением рубленных деревянных построек. Приемы работы чертежным инструментом.   Изготовление  макета колодца. Пробная вязка венцов. </w:t>
      </w:r>
      <w:proofErr w:type="gramStart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Сборка на клею небольшого </w:t>
      </w:r>
      <w:proofErr w:type="spellStart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срубика</w:t>
      </w:r>
      <w:proofErr w:type="spellEnd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Монтаж на маленьком планшете сруба и противовеса – «журавля». Отделка макета колодца. Выбор объекта для макетирования. Заготовка «бревнышек» для макета, подгонка венцов, сборка, отделка. Изготовление макета. 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4. </w:t>
      </w:r>
      <w:r w:rsidR="00936603" w:rsidRPr="00936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 элементов домашней утвари</w:t>
      </w:r>
      <w:r w:rsidR="00936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</w:t>
      </w: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часов.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36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Рельефная резьба. 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исполнения </w:t>
      </w:r>
      <w:r w:rsidR="009366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рельефной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резьбы. Пиломатериалы, пригодные для </w:t>
      </w:r>
      <w:r w:rsidR="009366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рельефной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резьбы. </w:t>
      </w:r>
      <w:r w:rsidR="009500C5"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Декоративные особенности рельефной резьбы. Инструменты. Материалы для этого вида резных работ.</w:t>
      </w:r>
      <w:r w:rsidR="00950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Инструменты, необходимые для выполнения резного  узора. Древесина, используемая для </w:t>
      </w:r>
      <w:r w:rsidR="009366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рельефной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резьбы. Подзор.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Изготовление шаблона простейшего подзора. Изготовление вариантов подзоров с </w:t>
      </w:r>
      <w:r w:rsidR="009366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рельефной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резьбой.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эскизов, рисунков и шаблонов иных вариантов ленточного орнамента в </w:t>
      </w:r>
      <w:r w:rsidR="009366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рельефной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резьбе.</w:t>
      </w:r>
      <w:r w:rsidR="00950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 рисунка с помощью шаблона на материал. Изготовление изделия с прорезной резьбой в материале. Отделочные операции. </w:t>
      </w:r>
    </w:p>
    <w:p w:rsidR="00AB190F" w:rsidRPr="009500C5" w:rsidRDefault="009500C5" w:rsidP="009500C5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Итоговое занятие – 2 </w:t>
      </w:r>
      <w:r w:rsidR="00AB190F" w:rsidRPr="00950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часа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</w:t>
      </w:r>
      <w:proofErr w:type="gramStart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тбор изделий. Завершение незаконченных работ, их эстетическое оформление.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работ. Награждение </w:t>
      </w:r>
      <w:proofErr w:type="gramStart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Методы обучения.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дети могли овладеть знаниями и умениями, приобрели навык, в обучении используются словесные методы – рассказ, объяснение, беседа, работа с книгами и журналами; наглядные методы – демонстрация наглядных пособий, наблюдение; практические методы – упражнение, </w:t>
      </w:r>
      <w:proofErr w:type="spellStart"/>
      <w:proofErr w:type="gramStart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практические</w:t>
      </w:r>
      <w:proofErr w:type="gramEnd"/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творческие работы занимающихся. Основной вид работы – практический.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Инструменты, необходимые для реализации программы.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B190F" w:rsidRPr="00AB190F" w:rsidSect="00AB190F">
          <w:pgSz w:w="11909" w:h="16834"/>
          <w:pgMar w:top="851" w:right="994" w:bottom="720" w:left="1134" w:header="720" w:footer="720" w:gutter="0"/>
          <w:cols w:space="720"/>
          <w:noEndnote/>
        </w:sectPr>
      </w:pPr>
    </w:p>
    <w:p w:rsidR="00AB190F" w:rsidRPr="00AB190F" w:rsidRDefault="00AB190F" w:rsidP="00AB19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Ножи – резаки</w:t>
      </w:r>
    </w:p>
    <w:p w:rsidR="00AB190F" w:rsidRPr="00AB190F" w:rsidRDefault="00AB190F" w:rsidP="00AB19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Прямые стамески </w:t>
      </w:r>
    </w:p>
    <w:p w:rsidR="00AB190F" w:rsidRPr="00AB190F" w:rsidRDefault="00AB190F" w:rsidP="00AB19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Скребки и цикли</w:t>
      </w:r>
    </w:p>
    <w:p w:rsidR="00AB190F" w:rsidRPr="00AB190F" w:rsidRDefault="00AB190F" w:rsidP="00AB19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Рашпили</w:t>
      </w:r>
    </w:p>
    <w:p w:rsidR="00AB190F" w:rsidRPr="00AB190F" w:rsidRDefault="00AB190F" w:rsidP="00AB19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Щетка проволочная</w:t>
      </w:r>
    </w:p>
    <w:p w:rsidR="00AB190F" w:rsidRPr="00AB190F" w:rsidRDefault="00AB190F" w:rsidP="00AB19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Клещи</w:t>
      </w:r>
    </w:p>
    <w:p w:rsidR="00AB190F" w:rsidRPr="00AB190F" w:rsidRDefault="00AB190F" w:rsidP="00AB19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Рубанок</w:t>
      </w:r>
    </w:p>
    <w:p w:rsidR="00AB190F" w:rsidRPr="00AB190F" w:rsidRDefault="00AB190F" w:rsidP="00AB19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Фуганок</w:t>
      </w:r>
    </w:p>
    <w:p w:rsidR="00AB190F" w:rsidRPr="00AB190F" w:rsidRDefault="00AB190F" w:rsidP="00AB19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Коловорот и дрель</w:t>
      </w:r>
    </w:p>
    <w:p w:rsidR="00AB190F" w:rsidRPr="00AB190F" w:rsidRDefault="00AB190F" w:rsidP="00AB19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Рулетка</w:t>
      </w:r>
    </w:p>
    <w:p w:rsidR="00AB190F" w:rsidRPr="00AB190F" w:rsidRDefault="00AB190F" w:rsidP="00AB19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Линейка</w:t>
      </w:r>
    </w:p>
    <w:p w:rsidR="00AB190F" w:rsidRPr="00AB190F" w:rsidRDefault="00AB190F" w:rsidP="00AB19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Лобзик</w:t>
      </w:r>
    </w:p>
    <w:p w:rsidR="00AB190F" w:rsidRPr="00AB190F" w:rsidRDefault="00AB190F" w:rsidP="00AB19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Угольник чертежный</w:t>
      </w:r>
    </w:p>
    <w:p w:rsidR="00AB190F" w:rsidRPr="00AB190F" w:rsidRDefault="00AB190F" w:rsidP="00AB19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Угольник столярный</w:t>
      </w:r>
    </w:p>
    <w:p w:rsidR="00AB190F" w:rsidRPr="00AB190F" w:rsidRDefault="00AB190F" w:rsidP="00AB19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Циркуль</w:t>
      </w:r>
    </w:p>
    <w:p w:rsidR="00AB190F" w:rsidRPr="00AB190F" w:rsidRDefault="00AB190F" w:rsidP="00AB19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</w:p>
    <w:p w:rsidR="00AB190F" w:rsidRPr="00AB190F" w:rsidRDefault="00AB190F" w:rsidP="00AB19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</w:t>
      </w:r>
    </w:p>
    <w:p w:rsidR="00AB190F" w:rsidRPr="00AB190F" w:rsidRDefault="00AB190F" w:rsidP="00AB19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Калька</w:t>
      </w:r>
    </w:p>
    <w:p w:rsidR="00AB190F" w:rsidRPr="00AB190F" w:rsidRDefault="00AB190F" w:rsidP="00AB19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Копировальная бумага</w:t>
      </w:r>
    </w:p>
    <w:p w:rsidR="00AB190F" w:rsidRPr="00AB190F" w:rsidRDefault="00AB190F" w:rsidP="00AB19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Кнопки</w:t>
      </w:r>
    </w:p>
    <w:p w:rsidR="00AB190F" w:rsidRPr="00AB190F" w:rsidRDefault="00AB190F" w:rsidP="00AB19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Шаблоны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B190F" w:rsidRPr="00AB190F" w:rsidSect="00AB190F">
          <w:type w:val="continuous"/>
          <w:pgSz w:w="11909" w:h="16834"/>
          <w:pgMar w:top="851" w:right="994" w:bottom="720" w:left="1134" w:header="720" w:footer="720" w:gutter="0"/>
          <w:cols w:num="2" w:space="720" w:equalWidth="0">
            <w:col w:w="4536" w:space="708"/>
            <w:col w:w="4536"/>
          </w:cols>
          <w:noEndnote/>
        </w:sect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Дарите людям красоту. Г.Федотов. М.»Просвещение». 1985.</w:t>
      </w:r>
    </w:p>
    <w:p w:rsidR="00AB190F" w:rsidRPr="00AB190F" w:rsidRDefault="00AB190F" w:rsidP="00AB19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 – прикладное искусство народов коми. Грибова Л.С.  «Наука». М., 1980</w:t>
      </w:r>
    </w:p>
    <w:p w:rsidR="00AB190F" w:rsidRPr="00AB190F" w:rsidRDefault="00AB190F" w:rsidP="00AB19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Изделия народных художественных промыслов и сувениры. Бардина Р.А., «Высшая школа». М., 1980.  </w:t>
      </w:r>
    </w:p>
    <w:p w:rsidR="00AB190F" w:rsidRPr="00AB190F" w:rsidRDefault="00AB190F" w:rsidP="00AB19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дом. Маковецкий А.И. «Пермская книга», Пермь, 1992.</w:t>
      </w:r>
    </w:p>
    <w:p w:rsidR="00AB190F" w:rsidRPr="00AB190F" w:rsidRDefault="00AB190F" w:rsidP="00AB19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Традиционная культура народа коми. И.В.Ильина. 1994.</w:t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90F" w:rsidRPr="00AB190F" w:rsidRDefault="00AB190F" w:rsidP="00AB190F">
      <w:pPr>
        <w:widowControl w:val="0"/>
        <w:tabs>
          <w:tab w:val="left" w:pos="22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B190F" w:rsidRPr="00AB190F" w:rsidRDefault="00AB190F" w:rsidP="00AB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190F" w:rsidRDefault="00AB190F"/>
    <w:sectPr w:rsidR="00AB190F" w:rsidSect="00D5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16F"/>
    <w:multiLevelType w:val="hybridMultilevel"/>
    <w:tmpl w:val="2CAAD98A"/>
    <w:lvl w:ilvl="0" w:tplc="5CFA5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9C0903"/>
    <w:multiLevelType w:val="hybridMultilevel"/>
    <w:tmpl w:val="CE82C64A"/>
    <w:lvl w:ilvl="0" w:tplc="DC6474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072D9F"/>
    <w:multiLevelType w:val="hybridMultilevel"/>
    <w:tmpl w:val="187E0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6E67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34506A"/>
    <w:multiLevelType w:val="hybridMultilevel"/>
    <w:tmpl w:val="4E22CD86"/>
    <w:lvl w:ilvl="0" w:tplc="B72242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51766FE"/>
    <w:multiLevelType w:val="hybridMultilevel"/>
    <w:tmpl w:val="2CAAD98A"/>
    <w:lvl w:ilvl="0" w:tplc="5CFA5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FFB2DA2"/>
    <w:multiLevelType w:val="hybridMultilevel"/>
    <w:tmpl w:val="0268BB64"/>
    <w:lvl w:ilvl="0" w:tplc="8ACAEB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F9D"/>
    <w:rsid w:val="001D0D4D"/>
    <w:rsid w:val="0042627F"/>
    <w:rsid w:val="007442E8"/>
    <w:rsid w:val="007F7A3E"/>
    <w:rsid w:val="00936603"/>
    <w:rsid w:val="009500C5"/>
    <w:rsid w:val="00A51F9D"/>
    <w:rsid w:val="00AB1452"/>
    <w:rsid w:val="00AB190F"/>
    <w:rsid w:val="00C54DE9"/>
    <w:rsid w:val="00CA00AA"/>
    <w:rsid w:val="00D55B47"/>
    <w:rsid w:val="00FF3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47"/>
  </w:style>
  <w:style w:type="paragraph" w:styleId="1">
    <w:name w:val="heading 1"/>
    <w:basedOn w:val="a"/>
    <w:next w:val="a"/>
    <w:link w:val="10"/>
    <w:qFormat/>
    <w:rsid w:val="00AB19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9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190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AB190F"/>
  </w:style>
  <w:style w:type="table" w:styleId="a5">
    <w:name w:val="Table Grid"/>
    <w:basedOn w:val="a1"/>
    <w:rsid w:val="00AB1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B190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F3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19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9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190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AB190F"/>
  </w:style>
  <w:style w:type="table" w:styleId="a5">
    <w:name w:val="Table Grid"/>
    <w:basedOn w:val="a1"/>
    <w:rsid w:val="00AB1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B19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0D81A-E0EA-4398-9633-6291A828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Admin</cp:lastModifiedBy>
  <cp:revision>4</cp:revision>
  <dcterms:created xsi:type="dcterms:W3CDTF">2015-05-12T06:36:00Z</dcterms:created>
  <dcterms:modified xsi:type="dcterms:W3CDTF">2015-05-12T09:18:00Z</dcterms:modified>
</cp:coreProperties>
</file>