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89" w:rsidRDefault="00AA0289" w:rsidP="0073181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480175" cy="9316878"/>
            <wp:effectExtent l="19050" t="0" r="0" b="0"/>
            <wp:docPr id="1" name="Рисунок 1" descr="F:\положения МБУДО ЦДТ за 15 год\титул скан ПС\img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ПС\img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1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810" w:rsidRPr="007F1704" w:rsidRDefault="00731810" w:rsidP="007318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F1704">
        <w:rPr>
          <w:rFonts w:ascii="Times New Roman" w:hAnsi="Times New Roman"/>
          <w:b/>
        </w:rPr>
        <w:lastRenderedPageBreak/>
        <w:t xml:space="preserve">1. </w:t>
      </w:r>
      <w:r w:rsidRPr="007F170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31810" w:rsidRPr="00DB1F26" w:rsidRDefault="00731810" w:rsidP="00731810">
      <w:pPr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</w:p>
    <w:p w:rsidR="00731810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Положение регулирует организацию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проведение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воспитательн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ых мероприятий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МБУДО «Центр детского творчества» пгт. Войвож (далее –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ЦДТ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, проводимую педагогом организатором совместно с заместителем директора по учебно-воспитательной работе и педагогами дополнительного образования.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5BD0">
        <w:rPr>
          <w:rFonts w:ascii="Times New Roman" w:eastAsia="Times New Roman" w:hAnsi="Times New Roman"/>
          <w:sz w:val="24"/>
          <w:szCs w:val="24"/>
        </w:rPr>
        <w:t>В соответствии с пунктом 6 части 1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В своей деятельности заместитель директора по УВР, педагог-организатор, педагоги дополнительного образования руководствуются Законом Российской Федерации «Об образовании», Трудовым кодексом Российской Федерации, Положением «Об образовательном учреждении дополнительного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 Уставом ЦДТ, решениями Совета ЦДТ, Положением об объединении, приказами директора ЦДТ 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настоящим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ложением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31810" w:rsidRDefault="00731810" w:rsidP="00731810">
      <w:pPr>
        <w:spacing w:after="0" w:line="240" w:lineRule="auto"/>
        <w:ind w:firstLine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Цели и задачи воспитательных</w:t>
      </w:r>
      <w:r w:rsidRPr="00DB1F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мероприятий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Цель воспитательных мероприятий - развитие всесторонней компетентности обучающихся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31810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Задачи воспитательных мероприятий:</w:t>
      </w:r>
    </w:p>
    <w:p w:rsidR="00731810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оздание условий для творческой самореализации личности обучающихся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рганизация досуга обучающихся во внеучебное время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беспечение оптимальных условий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для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сохранения его психического и физического здоровья;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формирования его патриотических, гуманистических, толерантных, нравственных установок;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развития интеллекта;</w:t>
      </w:r>
    </w:p>
    <w:p w:rsidR="00731810" w:rsidRDefault="00731810" w:rsidP="00731810">
      <w:pPr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31810" w:rsidRPr="00DB1F26" w:rsidRDefault="00731810" w:rsidP="00731810">
      <w:pPr>
        <w:spacing w:after="0" w:line="240" w:lineRule="auto"/>
        <w:ind w:firstLine="15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DB1F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Направления воспитательн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ых мероприятий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Основные направления воспитат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ельных мероприятий: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создание оптимальной социально-педагогической воспитывающей среды, направленной на творческое саморазвитие и самореализацию личности;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организация гражданско-патриотического воспитания обучающихся;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пропаганда ценностей физической культуры и здорового образа жизни;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организация обеспечения занятости обучающихся во внеучебное время;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- организация работы по профилактике правонарушений, наркомании и ВИЧ-инфекции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других асоциальных явлений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среди обучающихся;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информационное обеспечение обучающихся;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содействие работе общественным организациям, клубам и общественным объединениям и творческим коллективам;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организация творческих, культурно-массовых, спортивных мероприятий;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- научное обоснование существующих методик, поиск и внедрение новых технологий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воспитательного воздействия на обучающегося  создание условий для их реализации;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31810" w:rsidRDefault="00731810" w:rsidP="00731810">
      <w:pPr>
        <w:spacing w:after="0" w:line="240" w:lineRule="auto"/>
        <w:ind w:firstLine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B1F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Организация воспитательных мероприятий</w:t>
      </w:r>
    </w:p>
    <w:p w:rsidR="00731810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E2144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Воспитательные мероприятия ЦДТ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E2144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проводит для обучающихся в объединениях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ЦДТ.  В план воспитательных мероприятий ЦДТ могут быть включены воспитательные мероприятий </w:t>
      </w:r>
      <w:r w:rsidRPr="00E2144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школьников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Pr="00E2144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жителей поселка Войвож и прилегающих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населенных пунктов.</w:t>
      </w:r>
    </w:p>
    <w:p w:rsidR="00731810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4.2. Подготовку и проведение воспитательных   мероприятий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ЦДТ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а также участие в мероприятиях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, проводимы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муниципальными и Республиканскими структурами по работе с обучающимися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организует   педагог-организатор ЦДТ и (или) 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творческая группа педагогов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ЦДТ, отдельные педагоги дополнительного образования, назначаемые приказом директора ЦДТ.  Для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организации данных мероприятий ведется работа ,  с  другими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 общественны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ми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ями,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 клуб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ами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и объединени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ями.</w:t>
      </w:r>
    </w:p>
    <w:p w:rsidR="00731810" w:rsidRPr="00DB1F26" w:rsidRDefault="00731810" w:rsidP="007318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1810" w:rsidRPr="00DB1F26" w:rsidRDefault="00731810" w:rsidP="00731810">
      <w:pPr>
        <w:spacing w:after="0" w:line="240" w:lineRule="auto"/>
        <w:ind w:firstLine="15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B1F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Финансирование воспитательных</w:t>
      </w:r>
      <w:r w:rsidRPr="00DB1F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мероприятий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5.1.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Финансирование воспитательных мероприятий 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осуществляется за счет бюджетных, внебюджетных средств 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5.1.1. Бюджетные средства: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федерального бюджета (финансирование ЦДТ, целевое финансирование программ, проектов), средства районного, Республиканского бюджетов.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5.1.2. Внебюджетные средства: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гранты на реализацию различных программа, проектов;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спонсорские средства.</w:t>
      </w:r>
    </w:p>
    <w:p w:rsidR="00731810" w:rsidRPr="00DB1F26" w:rsidRDefault="00731810" w:rsidP="00731810">
      <w:pPr>
        <w:spacing w:after="0" w:line="240" w:lineRule="auto"/>
        <w:ind w:firstLine="15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B1F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Мотивация организации воспитательной работы в ЦДТ</w:t>
      </w:r>
    </w:p>
    <w:p w:rsidR="00731810" w:rsidRPr="00DB1F26" w:rsidRDefault="00731810" w:rsidP="0073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Для стимулирования работы педагогов по организации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проведению воспитательных мероприятий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 xml:space="preserve"> предусмотрено: 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оральное стимулирование: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награждение дипломами, грамотами, свидетельствами победителей и участников мероприятий;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объявление благодарности от имени директора ЦДТ педагогам и сотрудникам ЦДТ за активное участие в организации воспитательно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 мероприятия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Материальное стимулирование: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- единовременные выплаты для педагогов,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обучающиеся которых являют</w:t>
      </w: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ся победителями или активными участниками воспитательных мероприятий, согласно положений о проведении мероприятий.</w:t>
      </w:r>
    </w:p>
    <w:p w:rsidR="00731810" w:rsidRPr="00DB1F26" w:rsidRDefault="00731810" w:rsidP="00731810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t>Материальное стимулирование организаторов и участников воспитательных мероприятий производится при наличии соответствующих средств в ЦДТ.</w:t>
      </w:r>
    </w:p>
    <w:p w:rsidR="00731810" w:rsidRPr="004E43CD" w:rsidRDefault="00731810" w:rsidP="00731810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B1F26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E75B3" w:rsidRDefault="00CE75B3" w:rsidP="00731810">
      <w:pPr>
        <w:spacing w:before="100" w:beforeAutospacing="1" w:after="100" w:afterAutospacing="1" w:line="360" w:lineRule="auto"/>
      </w:pPr>
    </w:p>
    <w:sectPr w:rsidR="00CE75B3" w:rsidSect="00054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31810"/>
    <w:rsid w:val="004257C1"/>
    <w:rsid w:val="005B69E3"/>
    <w:rsid w:val="00731810"/>
    <w:rsid w:val="00AA0289"/>
    <w:rsid w:val="00CE75B3"/>
    <w:rsid w:val="00DD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1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7318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cp:lastPrinted>2015-04-17T10:03:00Z</cp:lastPrinted>
  <dcterms:created xsi:type="dcterms:W3CDTF">2015-04-15T10:26:00Z</dcterms:created>
  <dcterms:modified xsi:type="dcterms:W3CDTF">2015-04-19T12:14:00Z</dcterms:modified>
</cp:coreProperties>
</file>